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5480B" w14:textId="1CF193EF" w:rsidR="005B1069" w:rsidRPr="002F7113" w:rsidRDefault="001B3DD5">
      <w:pPr>
        <w:rPr>
          <w:rFonts w:ascii="Segoe UI" w:hAnsi="Segoe UI" w:cs="Segoe UI"/>
        </w:rPr>
      </w:pPr>
      <w:r>
        <w:rPr>
          <w:rFonts w:cs="Calibri"/>
          <w:noProof/>
          <w:sz w:val="28"/>
          <w:szCs w:val="28"/>
        </w:rPr>
        <w:drawing>
          <wp:anchor distT="0" distB="0" distL="114300" distR="114300" simplePos="0" relativeHeight="251657728" behindDoc="1" locked="0" layoutInCell="1" allowOverlap="1" wp14:anchorId="6C7E3002" wp14:editId="1EF66574">
            <wp:simplePos x="0" y="0"/>
            <wp:positionH relativeFrom="column">
              <wp:posOffset>4663440</wp:posOffset>
            </wp:positionH>
            <wp:positionV relativeFrom="paragraph">
              <wp:posOffset>-231775</wp:posOffset>
            </wp:positionV>
            <wp:extent cx="1069340" cy="1069340"/>
            <wp:effectExtent l="0" t="0" r="0" b="0"/>
            <wp:wrapTight wrapText="bothSides">
              <wp:wrapPolygon edited="0">
                <wp:start x="0" y="0"/>
                <wp:lineTo x="0" y="21164"/>
                <wp:lineTo x="21164" y="21164"/>
                <wp:lineTo x="21164"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340" cy="1069340"/>
                    </a:xfrm>
                    <a:prstGeom prst="rect">
                      <a:avLst/>
                    </a:prstGeom>
                    <a:noFill/>
                  </pic:spPr>
                </pic:pic>
              </a:graphicData>
            </a:graphic>
            <wp14:sizeRelH relativeFrom="page">
              <wp14:pctWidth>0</wp14:pctWidth>
            </wp14:sizeRelH>
            <wp14:sizeRelV relativeFrom="page">
              <wp14:pctHeight>0</wp14:pctHeight>
            </wp14:sizeRelV>
          </wp:anchor>
        </w:drawing>
      </w:r>
      <w:r w:rsidR="009C49D2">
        <w:rPr>
          <w:rFonts w:cs="Calibri"/>
          <w:b/>
          <w:sz w:val="28"/>
          <w:szCs w:val="28"/>
        </w:rPr>
        <w:t>Hans Jörg Koßmann</w:t>
      </w:r>
      <w:r w:rsidR="005B1069" w:rsidRPr="0023143A">
        <w:rPr>
          <w:rFonts w:cs="Calibri"/>
          <w:b/>
          <w:sz w:val="28"/>
          <w:szCs w:val="28"/>
        </w:rPr>
        <w:br/>
      </w:r>
      <w:r w:rsidR="009C49D2">
        <w:rPr>
          <w:rFonts w:cs="Calibri"/>
          <w:sz w:val="28"/>
          <w:szCs w:val="28"/>
        </w:rPr>
        <w:t>Obermeister und stellv. Landesinnungsmeister</w:t>
      </w:r>
      <w:r w:rsidR="005B1069" w:rsidRPr="0023143A">
        <w:rPr>
          <w:rFonts w:cs="Calibri"/>
          <w:sz w:val="28"/>
          <w:szCs w:val="28"/>
        </w:rPr>
        <w:br/>
        <w:t>Deutsches Kraftfahrzeuggewerbe</w:t>
      </w:r>
      <w:r w:rsidR="009C49D2">
        <w:rPr>
          <w:rFonts w:cs="Calibri"/>
          <w:sz w:val="28"/>
          <w:szCs w:val="28"/>
        </w:rPr>
        <w:br/>
        <w:t>Innung des Kfz-Techniker-Handwerks Bremen</w:t>
      </w:r>
      <w:r w:rsidR="005B1069" w:rsidRPr="0023143A">
        <w:rPr>
          <w:rFonts w:cs="Calibri"/>
          <w:sz w:val="24"/>
          <w:szCs w:val="24"/>
        </w:rPr>
        <w:br/>
      </w:r>
      <w:r w:rsidR="001620FA">
        <w:rPr>
          <w:rFonts w:cs="Calibri"/>
          <w:sz w:val="28"/>
          <w:szCs w:val="28"/>
        </w:rPr>
        <w:t>Landesinnungsverband Niedersachsen</w:t>
      </w:r>
    </w:p>
    <w:p w14:paraId="5DA9AF54" w14:textId="77777777" w:rsidR="005B1069" w:rsidRPr="002F7113" w:rsidRDefault="00974743">
      <w:pPr>
        <w:rPr>
          <w:rFonts w:ascii="Segoe UI" w:hAnsi="Segoe UI" w:cs="Segoe UI"/>
        </w:rPr>
      </w:pPr>
      <w:r>
        <w:rPr>
          <w:rFonts w:ascii="Segoe UI" w:hAnsi="Segoe UI" w:cs="Segoe UI"/>
        </w:rPr>
        <w:pict w14:anchorId="4004B6B6">
          <v:rect id="_x0000_i1025" style="width:0;height:1.5pt" o:hralign="center" o:hrstd="t" o:hr="t" fillcolor="#aca899" stroked="f"/>
        </w:pict>
      </w:r>
    </w:p>
    <w:p w14:paraId="51B8017B" w14:textId="77777777" w:rsidR="005B1069" w:rsidRPr="002F7113" w:rsidRDefault="005B1069">
      <w:pPr>
        <w:rPr>
          <w:rFonts w:ascii="Segoe UI" w:hAnsi="Segoe UI" w:cs="Segoe UI"/>
        </w:rPr>
      </w:pPr>
    </w:p>
    <w:p w14:paraId="1B1DAEF7" w14:textId="77777777" w:rsidR="005B1069" w:rsidRPr="002F7113" w:rsidRDefault="005B1069">
      <w:pPr>
        <w:rPr>
          <w:rFonts w:ascii="Segoe UI" w:hAnsi="Segoe UI" w:cs="Segoe UI"/>
        </w:rPr>
      </w:pPr>
    </w:p>
    <w:p w14:paraId="5CCE070E" w14:textId="77777777" w:rsidR="005B1069" w:rsidRPr="002F7113" w:rsidRDefault="005B1069">
      <w:pPr>
        <w:rPr>
          <w:rFonts w:ascii="Segoe UI" w:hAnsi="Segoe UI" w:cs="Segoe UI"/>
        </w:rPr>
      </w:pPr>
    </w:p>
    <w:p w14:paraId="66F18F4E" w14:textId="77777777" w:rsidR="00A8703F" w:rsidRPr="002F7113" w:rsidRDefault="00A8703F" w:rsidP="00A8703F">
      <w:pPr>
        <w:rPr>
          <w:rFonts w:ascii="Segoe UI" w:hAnsi="Segoe UI" w:cs="Segoe UI"/>
        </w:rPr>
      </w:pPr>
    </w:p>
    <w:p w14:paraId="5C13A0C4" w14:textId="77777777" w:rsidR="00A8703F" w:rsidRPr="0023143A" w:rsidRDefault="00A8703F" w:rsidP="00A8703F">
      <w:pPr>
        <w:spacing w:after="480"/>
        <w:jc w:val="center"/>
        <w:rPr>
          <w:rFonts w:cs="Calibri"/>
          <w:b/>
          <w:sz w:val="32"/>
          <w:szCs w:val="32"/>
        </w:rPr>
      </w:pPr>
      <w:r w:rsidRPr="0023143A">
        <w:rPr>
          <w:rFonts w:cs="Calibri"/>
          <w:b/>
          <w:sz w:val="32"/>
          <w:szCs w:val="32"/>
        </w:rPr>
        <w:t>Statement</w:t>
      </w:r>
    </w:p>
    <w:p w14:paraId="780B5B96" w14:textId="77777777" w:rsidR="00A8703F" w:rsidRPr="0023143A" w:rsidRDefault="003A3EFE" w:rsidP="00A8703F">
      <w:pPr>
        <w:spacing w:after="0" w:line="240" w:lineRule="auto"/>
        <w:jc w:val="center"/>
        <w:rPr>
          <w:rFonts w:cs="Calibri"/>
          <w:b/>
          <w:sz w:val="32"/>
          <w:szCs w:val="32"/>
        </w:rPr>
      </w:pPr>
      <w:r w:rsidRPr="0023143A">
        <w:rPr>
          <w:rFonts w:cs="Calibri"/>
          <w:b/>
          <w:sz w:val="32"/>
          <w:szCs w:val="32"/>
        </w:rPr>
        <w:t>Jahrespressekonferenz</w:t>
      </w:r>
    </w:p>
    <w:p w14:paraId="66C58845" w14:textId="4F75CF75" w:rsidR="00A8703F" w:rsidRPr="0023143A" w:rsidRDefault="007C245B" w:rsidP="003A3EFE">
      <w:pPr>
        <w:spacing w:after="120" w:line="240" w:lineRule="auto"/>
        <w:jc w:val="center"/>
        <w:rPr>
          <w:rFonts w:cs="Calibri"/>
          <w:b/>
          <w:sz w:val="32"/>
          <w:szCs w:val="32"/>
        </w:rPr>
      </w:pPr>
      <w:r>
        <w:rPr>
          <w:rFonts w:cs="Calibri"/>
          <w:b/>
          <w:sz w:val="32"/>
          <w:szCs w:val="32"/>
        </w:rPr>
        <w:t>Bremen</w:t>
      </w:r>
    </w:p>
    <w:p w14:paraId="4309A5CB" w14:textId="13400C1E" w:rsidR="00A8703F" w:rsidRPr="0023143A" w:rsidRDefault="008C2D09" w:rsidP="00A8703F">
      <w:pPr>
        <w:spacing w:after="0" w:line="240" w:lineRule="auto"/>
        <w:jc w:val="center"/>
        <w:rPr>
          <w:rFonts w:cs="Calibri"/>
          <w:b/>
          <w:sz w:val="32"/>
          <w:szCs w:val="32"/>
        </w:rPr>
      </w:pPr>
      <w:r>
        <w:rPr>
          <w:rFonts w:cs="Calibri"/>
          <w:b/>
          <w:sz w:val="32"/>
          <w:szCs w:val="32"/>
        </w:rPr>
        <w:t>3. April 2024</w:t>
      </w:r>
    </w:p>
    <w:p w14:paraId="642A37B5" w14:textId="77777777" w:rsidR="005B1069" w:rsidRPr="0023143A" w:rsidRDefault="005B1069">
      <w:pPr>
        <w:rPr>
          <w:rFonts w:cs="Calibri"/>
        </w:rPr>
      </w:pPr>
    </w:p>
    <w:p w14:paraId="42A80839" w14:textId="77777777" w:rsidR="005B1069" w:rsidRPr="0023143A" w:rsidRDefault="005B1069">
      <w:pPr>
        <w:rPr>
          <w:rFonts w:cs="Calibri"/>
        </w:rPr>
      </w:pPr>
    </w:p>
    <w:p w14:paraId="43505B02" w14:textId="77777777" w:rsidR="005B1069" w:rsidRPr="0023143A" w:rsidRDefault="005B1069">
      <w:pPr>
        <w:rPr>
          <w:rFonts w:cs="Calibri"/>
        </w:rPr>
      </w:pPr>
    </w:p>
    <w:p w14:paraId="7CC02F91" w14:textId="77777777" w:rsidR="005B1069" w:rsidRPr="0023143A" w:rsidRDefault="005B1069">
      <w:pPr>
        <w:rPr>
          <w:rFonts w:cs="Calibri"/>
        </w:rPr>
      </w:pPr>
    </w:p>
    <w:p w14:paraId="73EDD7B1" w14:textId="77777777" w:rsidR="005B1069" w:rsidRPr="0023143A" w:rsidRDefault="005B1069">
      <w:pPr>
        <w:rPr>
          <w:rFonts w:cs="Calibri"/>
        </w:rPr>
      </w:pPr>
    </w:p>
    <w:p w14:paraId="0678919F" w14:textId="77777777" w:rsidR="005B1069" w:rsidRPr="0023143A" w:rsidRDefault="005B1069">
      <w:pPr>
        <w:rPr>
          <w:rFonts w:cs="Calibri"/>
        </w:rPr>
      </w:pPr>
    </w:p>
    <w:p w14:paraId="5A773F07" w14:textId="18F391F9" w:rsidR="005B1069" w:rsidRPr="0023143A" w:rsidRDefault="005B1069" w:rsidP="00A8703F">
      <w:pPr>
        <w:jc w:val="center"/>
        <w:rPr>
          <w:rFonts w:cs="Calibri"/>
          <w:sz w:val="24"/>
          <w:szCs w:val="24"/>
        </w:rPr>
      </w:pPr>
      <w:r w:rsidRPr="0023143A">
        <w:rPr>
          <w:rFonts w:cs="Calibri"/>
          <w:sz w:val="24"/>
          <w:szCs w:val="24"/>
        </w:rPr>
        <w:t>Es gilt das gesprochene Wort</w:t>
      </w:r>
    </w:p>
    <w:p w14:paraId="2BB9C736" w14:textId="77777777" w:rsidR="00D41ED0" w:rsidRPr="002F7113" w:rsidRDefault="00D41ED0">
      <w:pPr>
        <w:rPr>
          <w:rFonts w:ascii="Segoe UI" w:hAnsi="Segoe UI" w:cs="Segoe UI"/>
        </w:rPr>
      </w:pPr>
    </w:p>
    <w:p w14:paraId="111C2A07" w14:textId="77777777" w:rsidR="00D41ED0" w:rsidRPr="002F7113" w:rsidRDefault="00D41ED0">
      <w:pPr>
        <w:rPr>
          <w:rFonts w:ascii="Segoe UI" w:hAnsi="Segoe UI" w:cs="Segoe UI"/>
        </w:rPr>
      </w:pPr>
    </w:p>
    <w:p w14:paraId="008505FE" w14:textId="77777777" w:rsidR="00D41ED0" w:rsidRPr="002F7113" w:rsidRDefault="00D41ED0">
      <w:pPr>
        <w:rPr>
          <w:rFonts w:ascii="Segoe UI" w:hAnsi="Segoe UI" w:cs="Segoe UI"/>
        </w:rPr>
      </w:pPr>
    </w:p>
    <w:p w14:paraId="0A43A4A3" w14:textId="77777777" w:rsidR="00D41ED0" w:rsidRPr="002F7113" w:rsidRDefault="00D41ED0">
      <w:pPr>
        <w:rPr>
          <w:rFonts w:ascii="Segoe UI" w:hAnsi="Segoe UI" w:cs="Segoe UI"/>
        </w:rPr>
      </w:pPr>
    </w:p>
    <w:p w14:paraId="600FC001" w14:textId="77777777" w:rsidR="00D41ED0" w:rsidRPr="002F7113" w:rsidRDefault="00D41ED0">
      <w:pPr>
        <w:rPr>
          <w:rFonts w:ascii="Segoe UI" w:hAnsi="Segoe UI" w:cs="Segoe UI"/>
        </w:rPr>
      </w:pPr>
    </w:p>
    <w:p w14:paraId="5745D3F2" w14:textId="77777777" w:rsidR="00D41ED0" w:rsidRPr="002F7113" w:rsidRDefault="00D41ED0">
      <w:pPr>
        <w:rPr>
          <w:rFonts w:ascii="Segoe UI" w:hAnsi="Segoe UI" w:cs="Segoe UI"/>
        </w:rPr>
      </w:pPr>
    </w:p>
    <w:p w14:paraId="2CE0CA86" w14:textId="32F21DDF" w:rsidR="00EA1D66" w:rsidRDefault="00C064CA" w:rsidP="00EA1D66">
      <w:pPr>
        <w:rPr>
          <w:rFonts w:cs="Calibri"/>
          <w:sz w:val="24"/>
          <w:szCs w:val="24"/>
        </w:rPr>
      </w:pPr>
      <w:r>
        <w:rPr>
          <w:rFonts w:cs="Calibri"/>
          <w:sz w:val="24"/>
          <w:szCs w:val="24"/>
        </w:rPr>
        <w:lastRenderedPageBreak/>
        <w:t>Meine Damen, meine Herren,</w:t>
      </w:r>
    </w:p>
    <w:p w14:paraId="5D793B32" w14:textId="6BD33192" w:rsidR="008C2D09" w:rsidRDefault="008C2D09" w:rsidP="00140811">
      <w:pPr>
        <w:spacing w:after="0" w:line="360" w:lineRule="auto"/>
        <w:jc w:val="both"/>
        <w:rPr>
          <w:rFonts w:cs="Calibri"/>
          <w:bCs/>
          <w:sz w:val="24"/>
          <w:szCs w:val="24"/>
        </w:rPr>
      </w:pPr>
      <w:r>
        <w:rPr>
          <w:rFonts w:cs="Calibri"/>
          <w:bCs/>
          <w:sz w:val="24"/>
          <w:szCs w:val="24"/>
        </w:rPr>
        <w:t>i</w:t>
      </w:r>
      <w:r w:rsidRPr="008C2D09">
        <w:rPr>
          <w:rFonts w:cs="Calibri"/>
          <w:bCs/>
          <w:sz w:val="24"/>
          <w:szCs w:val="24"/>
        </w:rPr>
        <w:t xml:space="preserve">ch starte mit dem Service, der das Rückgrat des Kraftfahrzeuggewerbes bleibt. Einmal mehr ist dies im vergangenen Jahr deutlich geworden. Nicht allein durch den im vergangenen Jahr um 17,8 Prozent gestiegenen Umsatz, durch eine Auslastung von fast 90 Prozent und unangenehm lange Wartezeiten auf einen Werkstatttermin. Der eine oder andere von Ihnen wird erlebt haben, dass Wartezeiten auf einen Werkstatttermin </w:t>
      </w:r>
      <w:r w:rsidR="00D92C5F">
        <w:rPr>
          <w:rFonts w:cs="Calibri"/>
          <w:bCs/>
          <w:sz w:val="24"/>
          <w:szCs w:val="24"/>
        </w:rPr>
        <w:t>unerfreulich sind.</w:t>
      </w:r>
    </w:p>
    <w:p w14:paraId="6D00BD3B" w14:textId="77777777" w:rsidR="008C2D09" w:rsidRPr="008C2D09" w:rsidRDefault="008C2D09" w:rsidP="00140811">
      <w:pPr>
        <w:spacing w:after="0" w:line="360" w:lineRule="auto"/>
        <w:jc w:val="both"/>
        <w:rPr>
          <w:rFonts w:cs="Calibri"/>
          <w:bCs/>
          <w:sz w:val="24"/>
          <w:szCs w:val="24"/>
        </w:rPr>
      </w:pPr>
    </w:p>
    <w:p w14:paraId="63A35BFA" w14:textId="77777777" w:rsidR="008C2D09" w:rsidRDefault="008C2D09" w:rsidP="00140811">
      <w:pPr>
        <w:spacing w:after="0" w:line="360" w:lineRule="auto"/>
        <w:jc w:val="both"/>
        <w:rPr>
          <w:rFonts w:cs="Calibri"/>
          <w:bCs/>
          <w:sz w:val="24"/>
          <w:szCs w:val="24"/>
        </w:rPr>
      </w:pPr>
      <w:r w:rsidRPr="008C2D09">
        <w:rPr>
          <w:rFonts w:cs="Calibri"/>
          <w:bCs/>
          <w:sz w:val="24"/>
          <w:szCs w:val="24"/>
        </w:rPr>
        <w:t xml:space="preserve">Eine stabile Basis unseres Geschäfts für Wartung und Verschleißreparatur war im vergangenen Jahr ein wachsender Bestand, ein steigendes Pkw-Alter und eine längere Nutzungsdauer. Unsere Kunden sind mit ihrem aktuellen Fahrzeug zufrieden. Und wir sind es auch. Nicht nur, weil ältere und alte Fahrzeuge treue Gäste in unseren Betrieben sind und bleiben. Die höhere Nutzungsdauer spricht für die Qualität unserer Fahrzeuge. </w:t>
      </w:r>
    </w:p>
    <w:p w14:paraId="5307CB60" w14:textId="77777777" w:rsidR="008C2D09" w:rsidRPr="008C2D09" w:rsidRDefault="008C2D09" w:rsidP="00140811">
      <w:pPr>
        <w:spacing w:after="0" w:line="360" w:lineRule="auto"/>
        <w:jc w:val="both"/>
        <w:rPr>
          <w:rFonts w:cs="Calibri"/>
          <w:bCs/>
          <w:sz w:val="24"/>
          <w:szCs w:val="24"/>
        </w:rPr>
      </w:pPr>
    </w:p>
    <w:p w14:paraId="31E383DB" w14:textId="0A1B3E89" w:rsidR="008C2D09" w:rsidRDefault="008C2D09" w:rsidP="00140811">
      <w:pPr>
        <w:spacing w:after="0" w:line="360" w:lineRule="auto"/>
        <w:jc w:val="both"/>
        <w:rPr>
          <w:rFonts w:cs="Calibri"/>
          <w:bCs/>
          <w:sz w:val="24"/>
          <w:szCs w:val="24"/>
        </w:rPr>
      </w:pPr>
      <w:r w:rsidRPr="008C2D09">
        <w:rPr>
          <w:rFonts w:cs="Calibri"/>
          <w:bCs/>
          <w:sz w:val="24"/>
          <w:szCs w:val="24"/>
        </w:rPr>
        <w:t xml:space="preserve">Wartung und Reparatur sind teurer geworden. Die Jahresbilanz 2023 weist gestiegene Zahlen für die Wartung auf einem hohen Niveau aus, die Verschleißreparaturen indes bilanzieren einen Tiefstand. Das hat Gründe: </w:t>
      </w:r>
      <w:r w:rsidR="00D92C5F">
        <w:rPr>
          <w:rFonts w:cs="Calibri"/>
          <w:bCs/>
          <w:sz w:val="24"/>
          <w:szCs w:val="24"/>
        </w:rPr>
        <w:t>D</w:t>
      </w:r>
      <w:r w:rsidRPr="008C2D09">
        <w:rPr>
          <w:rFonts w:cs="Calibri"/>
          <w:bCs/>
          <w:sz w:val="24"/>
          <w:szCs w:val="24"/>
        </w:rPr>
        <w:t>ie Jahresfahrleistung ist weiter gesunken und unsere modernen Automobile sind „verschleißresistenter“ geworden. Bremen hat</w:t>
      </w:r>
      <w:r w:rsidR="00D92C5F">
        <w:rPr>
          <w:rFonts w:cs="Calibri"/>
          <w:bCs/>
          <w:sz w:val="24"/>
          <w:szCs w:val="24"/>
        </w:rPr>
        <w:t xml:space="preserve"> aktuell</w:t>
      </w:r>
      <w:r w:rsidRPr="008C2D09">
        <w:rPr>
          <w:rFonts w:cs="Calibri"/>
          <w:bCs/>
          <w:sz w:val="24"/>
          <w:szCs w:val="24"/>
        </w:rPr>
        <w:t xml:space="preserve"> die höchste Jahresfahrleistung</w:t>
      </w:r>
      <w:r w:rsidR="00D92C5F">
        <w:rPr>
          <w:rFonts w:cs="Calibri"/>
          <w:bCs/>
          <w:sz w:val="24"/>
          <w:szCs w:val="24"/>
        </w:rPr>
        <w:t xml:space="preserve"> der drei Stadtstaaten.</w:t>
      </w:r>
    </w:p>
    <w:p w14:paraId="68B86D35" w14:textId="77777777" w:rsidR="008C2D09" w:rsidRPr="008C2D09" w:rsidRDefault="008C2D09" w:rsidP="00140811">
      <w:pPr>
        <w:spacing w:after="0" w:line="360" w:lineRule="auto"/>
        <w:jc w:val="both"/>
        <w:rPr>
          <w:rFonts w:cs="Calibri"/>
          <w:bCs/>
          <w:sz w:val="24"/>
          <w:szCs w:val="24"/>
        </w:rPr>
      </w:pPr>
    </w:p>
    <w:p w14:paraId="21E9DAAD" w14:textId="77777777" w:rsidR="008C2D09" w:rsidRDefault="008C2D09" w:rsidP="00140811">
      <w:pPr>
        <w:spacing w:after="0" w:line="360" w:lineRule="auto"/>
        <w:jc w:val="both"/>
        <w:rPr>
          <w:rFonts w:cs="Calibri"/>
          <w:bCs/>
          <w:sz w:val="24"/>
          <w:szCs w:val="24"/>
        </w:rPr>
      </w:pPr>
      <w:r w:rsidRPr="008C2D09">
        <w:rPr>
          <w:rFonts w:cs="Calibri"/>
          <w:bCs/>
          <w:sz w:val="24"/>
          <w:szCs w:val="24"/>
        </w:rPr>
        <w:t>Der aktuelle DAT-Report, bekanntlich eine Verbraucherbefragung, hat ermittelt, dass der Wartungsaufwand pro Pkw um 8,5 Prozent auf 357 Euro gestiegen ist. Der Preis für Verschleißreparaturen liegt bei 178 Euro, ein Plus von 16,3 Prozent.</w:t>
      </w:r>
    </w:p>
    <w:p w14:paraId="3EA76021" w14:textId="77777777" w:rsidR="008C2D09" w:rsidRPr="008C2D09" w:rsidRDefault="008C2D09" w:rsidP="00140811">
      <w:pPr>
        <w:spacing w:after="0" w:line="360" w:lineRule="auto"/>
        <w:jc w:val="both"/>
        <w:rPr>
          <w:rFonts w:cs="Calibri"/>
          <w:bCs/>
          <w:sz w:val="24"/>
          <w:szCs w:val="24"/>
        </w:rPr>
      </w:pPr>
    </w:p>
    <w:p w14:paraId="25C7DCA7" w14:textId="5D6837F6" w:rsidR="008C2D09" w:rsidRDefault="008C2D09" w:rsidP="00140811">
      <w:pPr>
        <w:spacing w:after="0" w:line="360" w:lineRule="auto"/>
        <w:jc w:val="both"/>
        <w:rPr>
          <w:rFonts w:cs="Calibri"/>
          <w:bCs/>
          <w:sz w:val="24"/>
          <w:szCs w:val="24"/>
        </w:rPr>
      </w:pPr>
      <w:r w:rsidRPr="008C2D09">
        <w:rPr>
          <w:rFonts w:cs="Calibri"/>
          <w:bCs/>
          <w:sz w:val="24"/>
          <w:szCs w:val="24"/>
        </w:rPr>
        <w:t>Pro Pkw wurde eine Wartungsarbeit</w:t>
      </w:r>
      <w:r w:rsidR="00D92C5F" w:rsidRPr="00D92C5F">
        <w:rPr>
          <w:rFonts w:cs="Calibri"/>
          <w:bCs/>
          <w:sz w:val="24"/>
          <w:szCs w:val="24"/>
        </w:rPr>
        <w:t xml:space="preserve"> </w:t>
      </w:r>
      <w:r w:rsidR="00D92C5F" w:rsidRPr="008C2D09">
        <w:rPr>
          <w:rFonts w:cs="Calibri"/>
          <w:bCs/>
          <w:sz w:val="24"/>
          <w:szCs w:val="24"/>
        </w:rPr>
        <w:t>in Bremen und Bremerhaven</w:t>
      </w:r>
      <w:r w:rsidRPr="008C2D09">
        <w:rPr>
          <w:rFonts w:cs="Calibri"/>
          <w:bCs/>
          <w:sz w:val="24"/>
          <w:szCs w:val="24"/>
        </w:rPr>
        <w:t xml:space="preserve"> erledigt, aber lediglich 0,39 Verschleißreparaturen nach 0,40 im Jahr 2022. Das hängt mit der gesunkenen Fahrleistung besonders </w:t>
      </w:r>
      <w:r w:rsidR="00D92C5F">
        <w:rPr>
          <w:rFonts w:cs="Calibri"/>
          <w:bCs/>
          <w:sz w:val="24"/>
          <w:szCs w:val="24"/>
        </w:rPr>
        <w:t>der</w:t>
      </w:r>
      <w:r w:rsidRPr="008C2D09">
        <w:rPr>
          <w:rFonts w:cs="Calibri"/>
          <w:bCs/>
          <w:sz w:val="24"/>
          <w:szCs w:val="24"/>
        </w:rPr>
        <w:t xml:space="preserve"> Benziner zusammen, vor allem aber mit der Standfestigkeit der verbaute</w:t>
      </w:r>
      <w:r w:rsidR="00D92C5F">
        <w:rPr>
          <w:rFonts w:cs="Calibri"/>
          <w:bCs/>
          <w:sz w:val="24"/>
          <w:szCs w:val="24"/>
        </w:rPr>
        <w:t>n</w:t>
      </w:r>
      <w:r w:rsidRPr="008C2D09">
        <w:rPr>
          <w:rFonts w:cs="Calibri"/>
          <w:bCs/>
          <w:sz w:val="24"/>
          <w:szCs w:val="24"/>
        </w:rPr>
        <w:t xml:space="preserve"> Komponenten.</w:t>
      </w:r>
    </w:p>
    <w:p w14:paraId="77353F83" w14:textId="77777777" w:rsidR="008C2D09" w:rsidRPr="008C2D09" w:rsidRDefault="008C2D09" w:rsidP="00140811">
      <w:pPr>
        <w:spacing w:after="0" w:line="360" w:lineRule="auto"/>
        <w:jc w:val="both"/>
        <w:rPr>
          <w:rFonts w:cs="Calibri"/>
          <w:bCs/>
          <w:sz w:val="24"/>
          <w:szCs w:val="24"/>
        </w:rPr>
      </w:pPr>
    </w:p>
    <w:p w14:paraId="6B220408" w14:textId="6640DD7C" w:rsidR="008C2D09" w:rsidRDefault="008C2D09" w:rsidP="00140811">
      <w:pPr>
        <w:spacing w:after="0" w:line="360" w:lineRule="auto"/>
        <w:jc w:val="both"/>
        <w:rPr>
          <w:rFonts w:cs="Calibri"/>
          <w:bCs/>
          <w:sz w:val="24"/>
          <w:szCs w:val="24"/>
        </w:rPr>
      </w:pPr>
      <w:r w:rsidRPr="008C2D09">
        <w:rPr>
          <w:rFonts w:cs="Calibri"/>
          <w:bCs/>
          <w:sz w:val="24"/>
          <w:szCs w:val="24"/>
        </w:rPr>
        <w:t xml:space="preserve">Dies wirft die Frage auf, wie sich die Entwicklung der E-Fahrzeuge zukünftig bemerkbar macht. Aber noch ist der Bestand hier bei uns klein, Karl-Heinz Bley berichtete von </w:t>
      </w:r>
      <w:r w:rsidR="00974743" w:rsidRPr="00974743">
        <w:rPr>
          <w:rFonts w:cs="Calibri"/>
          <w:bCs/>
          <w:sz w:val="24"/>
          <w:szCs w:val="24"/>
        </w:rPr>
        <w:t>2,3</w:t>
      </w:r>
      <w:r w:rsidRPr="00974743">
        <w:rPr>
          <w:rFonts w:cs="Calibri"/>
          <w:bCs/>
          <w:sz w:val="24"/>
          <w:szCs w:val="24"/>
        </w:rPr>
        <w:t xml:space="preserve"> </w:t>
      </w:r>
      <w:r w:rsidRPr="008C2D09">
        <w:rPr>
          <w:rFonts w:cs="Calibri"/>
          <w:bCs/>
          <w:sz w:val="24"/>
          <w:szCs w:val="24"/>
        </w:rPr>
        <w:t xml:space="preserve">Prozent bei </w:t>
      </w:r>
      <w:r w:rsidRPr="008C2D09">
        <w:rPr>
          <w:rFonts w:cs="Calibri"/>
          <w:bCs/>
          <w:sz w:val="24"/>
          <w:szCs w:val="24"/>
        </w:rPr>
        <w:lastRenderedPageBreak/>
        <w:t xml:space="preserve">vollelektrischen Pkw (BEV) </w:t>
      </w:r>
      <w:r w:rsidRPr="00974743">
        <w:rPr>
          <w:rFonts w:cs="Calibri"/>
          <w:bCs/>
          <w:sz w:val="24"/>
          <w:szCs w:val="24"/>
        </w:rPr>
        <w:t xml:space="preserve">und </w:t>
      </w:r>
      <w:r w:rsidR="00974743" w:rsidRPr="00974743">
        <w:rPr>
          <w:rFonts w:cs="Calibri"/>
          <w:bCs/>
          <w:sz w:val="24"/>
          <w:szCs w:val="24"/>
        </w:rPr>
        <w:t>2,0</w:t>
      </w:r>
      <w:r w:rsidRPr="00974743">
        <w:rPr>
          <w:rFonts w:cs="Calibri"/>
          <w:bCs/>
          <w:sz w:val="24"/>
          <w:szCs w:val="24"/>
        </w:rPr>
        <w:t xml:space="preserve"> Prozent </w:t>
      </w:r>
      <w:r w:rsidRPr="008C2D09">
        <w:rPr>
          <w:rFonts w:cs="Calibri"/>
          <w:bCs/>
          <w:sz w:val="24"/>
          <w:szCs w:val="24"/>
        </w:rPr>
        <w:t>bei Plug-in-Hybriden (PHEV).</w:t>
      </w:r>
      <w:r w:rsidR="00974743">
        <w:rPr>
          <w:rFonts w:cs="Calibri"/>
          <w:bCs/>
          <w:sz w:val="24"/>
          <w:szCs w:val="24"/>
        </w:rPr>
        <w:t xml:space="preserve"> Da ist noch Luft nach oben.</w:t>
      </w:r>
    </w:p>
    <w:p w14:paraId="32F543BF" w14:textId="77777777" w:rsidR="00974743" w:rsidRPr="008C2D09" w:rsidRDefault="00974743" w:rsidP="00140811">
      <w:pPr>
        <w:spacing w:after="0" w:line="360" w:lineRule="auto"/>
        <w:jc w:val="both"/>
        <w:rPr>
          <w:rFonts w:cs="Calibri"/>
          <w:bCs/>
          <w:sz w:val="24"/>
          <w:szCs w:val="24"/>
        </w:rPr>
      </w:pPr>
    </w:p>
    <w:p w14:paraId="3DBA59DB" w14:textId="5780C19B" w:rsidR="008C2D09" w:rsidRDefault="008C2D09" w:rsidP="00140811">
      <w:pPr>
        <w:spacing w:after="0" w:line="360" w:lineRule="auto"/>
        <w:jc w:val="both"/>
        <w:rPr>
          <w:rFonts w:cs="Calibri"/>
          <w:bCs/>
          <w:sz w:val="24"/>
          <w:szCs w:val="24"/>
        </w:rPr>
      </w:pPr>
      <w:r w:rsidRPr="008C2D09">
        <w:rPr>
          <w:rFonts w:cs="Calibri"/>
          <w:bCs/>
          <w:sz w:val="24"/>
          <w:szCs w:val="24"/>
        </w:rPr>
        <w:t xml:space="preserve">Die Diskussionen, ob die E-Mobilität das Service-Volumen reduziere, dauert mit kontroversen Positionen an. Einig sind sich die Experten: </w:t>
      </w:r>
      <w:r w:rsidR="00FD036E">
        <w:rPr>
          <w:rFonts w:cs="Calibri"/>
          <w:bCs/>
          <w:sz w:val="24"/>
          <w:szCs w:val="24"/>
        </w:rPr>
        <w:t>E</w:t>
      </w:r>
      <w:r w:rsidRPr="008C2D09">
        <w:rPr>
          <w:rFonts w:cs="Calibri"/>
          <w:bCs/>
          <w:sz w:val="24"/>
          <w:szCs w:val="24"/>
        </w:rPr>
        <w:t>s entstehen nicht weniger, sondern andere Arbeiten. Ein Beispiel: Aufgrund des hohen Anfahr-Drehmoments eines E-Autos nutzen sich die Reifen schneller ab.</w:t>
      </w:r>
    </w:p>
    <w:p w14:paraId="381D6768" w14:textId="77777777" w:rsidR="008C2D09" w:rsidRPr="008C2D09" w:rsidRDefault="008C2D09" w:rsidP="00140811">
      <w:pPr>
        <w:spacing w:after="0" w:line="360" w:lineRule="auto"/>
        <w:jc w:val="both"/>
        <w:rPr>
          <w:rFonts w:cs="Calibri"/>
          <w:bCs/>
          <w:sz w:val="24"/>
          <w:szCs w:val="24"/>
        </w:rPr>
      </w:pPr>
    </w:p>
    <w:p w14:paraId="1865048A" w14:textId="4764EA30" w:rsidR="008C2D09" w:rsidRPr="008C2D09" w:rsidRDefault="008C2D09" w:rsidP="00140811">
      <w:pPr>
        <w:spacing w:after="0" w:line="360" w:lineRule="auto"/>
        <w:jc w:val="both"/>
        <w:rPr>
          <w:rFonts w:cs="Calibri"/>
          <w:bCs/>
          <w:sz w:val="24"/>
          <w:szCs w:val="24"/>
        </w:rPr>
      </w:pPr>
      <w:r w:rsidRPr="008C2D09">
        <w:rPr>
          <w:rFonts w:cs="Calibri"/>
          <w:bCs/>
          <w:sz w:val="24"/>
          <w:szCs w:val="24"/>
        </w:rPr>
        <w:t>Stoßdämpfer und Fahrwerk müssen wegen des schweren Akkus mit einem höheren</w:t>
      </w:r>
      <w:r w:rsidR="00FD036E">
        <w:rPr>
          <w:rFonts w:cs="Calibri"/>
          <w:bCs/>
          <w:sz w:val="24"/>
          <w:szCs w:val="24"/>
        </w:rPr>
        <w:t xml:space="preserve"> </w:t>
      </w:r>
      <w:r w:rsidRPr="008C2D09">
        <w:rPr>
          <w:rFonts w:cs="Calibri"/>
          <w:bCs/>
          <w:sz w:val="24"/>
          <w:szCs w:val="24"/>
        </w:rPr>
        <w:t xml:space="preserve">Fahrzeuggewicht klarkommen und sollten deshalb </w:t>
      </w:r>
      <w:r w:rsidR="00FD036E">
        <w:rPr>
          <w:rFonts w:cs="Calibri"/>
          <w:bCs/>
          <w:sz w:val="24"/>
          <w:szCs w:val="24"/>
        </w:rPr>
        <w:t>häufiger</w:t>
      </w:r>
      <w:r w:rsidRPr="008C2D09">
        <w:rPr>
          <w:rFonts w:cs="Calibri"/>
          <w:bCs/>
          <w:sz w:val="24"/>
          <w:szCs w:val="24"/>
        </w:rPr>
        <w:t xml:space="preserve"> unter die Lupe genommen</w:t>
      </w:r>
      <w:r w:rsidR="00FD036E">
        <w:rPr>
          <w:rFonts w:cs="Calibri"/>
          <w:bCs/>
          <w:sz w:val="24"/>
          <w:szCs w:val="24"/>
        </w:rPr>
        <w:t xml:space="preserve"> </w:t>
      </w:r>
      <w:r w:rsidRPr="008C2D09">
        <w:rPr>
          <w:rFonts w:cs="Calibri"/>
          <w:bCs/>
          <w:sz w:val="24"/>
          <w:szCs w:val="24"/>
        </w:rPr>
        <w:t>werden. Ähnliches gilt vor allem für die hinteren Bremsen. Sie rosten manchmal</w:t>
      </w:r>
      <w:r w:rsidR="00FD036E">
        <w:rPr>
          <w:rFonts w:cs="Calibri"/>
          <w:bCs/>
          <w:sz w:val="24"/>
          <w:szCs w:val="24"/>
        </w:rPr>
        <w:t xml:space="preserve"> </w:t>
      </w:r>
      <w:r w:rsidRPr="008C2D09">
        <w:rPr>
          <w:rFonts w:cs="Calibri"/>
          <w:bCs/>
          <w:sz w:val="24"/>
          <w:szCs w:val="24"/>
        </w:rPr>
        <w:t>stärker, denn sie werden seltener genutzt, weil geübte E-Auto-Fahrer meist per</w:t>
      </w:r>
      <w:r w:rsidR="00FD036E">
        <w:rPr>
          <w:rFonts w:cs="Calibri"/>
          <w:bCs/>
          <w:sz w:val="24"/>
          <w:szCs w:val="24"/>
        </w:rPr>
        <w:t xml:space="preserve"> </w:t>
      </w:r>
      <w:r w:rsidRPr="008C2D09">
        <w:rPr>
          <w:rFonts w:cs="Calibri"/>
          <w:bCs/>
          <w:sz w:val="24"/>
          <w:szCs w:val="24"/>
        </w:rPr>
        <w:t xml:space="preserve">Rekuperation </w:t>
      </w:r>
      <w:r w:rsidR="00FD036E">
        <w:rPr>
          <w:rFonts w:cs="Calibri"/>
          <w:bCs/>
          <w:sz w:val="24"/>
          <w:szCs w:val="24"/>
        </w:rPr>
        <w:t>die Geschwindigkeit drosseln.</w:t>
      </w:r>
    </w:p>
    <w:p w14:paraId="766BE4D1" w14:textId="77777777" w:rsidR="008C2D09" w:rsidRPr="008C2D09" w:rsidRDefault="008C2D09" w:rsidP="00140811">
      <w:pPr>
        <w:spacing w:after="0" w:line="360" w:lineRule="auto"/>
        <w:jc w:val="both"/>
        <w:rPr>
          <w:rFonts w:cs="Calibri"/>
          <w:bCs/>
          <w:sz w:val="24"/>
          <w:szCs w:val="24"/>
        </w:rPr>
      </w:pPr>
    </w:p>
    <w:p w14:paraId="687AA4A2" w14:textId="118F3129" w:rsidR="008C2D09" w:rsidRPr="008C2D09" w:rsidRDefault="008C2D09" w:rsidP="00140811">
      <w:pPr>
        <w:spacing w:after="0" w:line="360" w:lineRule="auto"/>
        <w:jc w:val="both"/>
        <w:rPr>
          <w:rFonts w:cs="Calibri"/>
          <w:bCs/>
          <w:sz w:val="24"/>
          <w:szCs w:val="24"/>
        </w:rPr>
      </w:pPr>
      <w:r w:rsidRPr="008C2D09">
        <w:rPr>
          <w:rFonts w:cs="Calibri"/>
          <w:bCs/>
          <w:sz w:val="24"/>
          <w:szCs w:val="24"/>
        </w:rPr>
        <w:t>2023 war ein weiteres Übergangsjahr zwischen Verbrenner-Technologie und</w:t>
      </w:r>
      <w:r w:rsidR="00FD036E">
        <w:rPr>
          <w:rFonts w:cs="Calibri"/>
          <w:bCs/>
          <w:sz w:val="24"/>
          <w:szCs w:val="24"/>
        </w:rPr>
        <w:t xml:space="preserve"> </w:t>
      </w:r>
      <w:r w:rsidRPr="008C2D09">
        <w:rPr>
          <w:rFonts w:cs="Calibri"/>
          <w:bCs/>
          <w:sz w:val="24"/>
          <w:szCs w:val="24"/>
        </w:rPr>
        <w:t>Elektroantrieb. Es kommen immer wieder Berichte auf, die die Elektro-Kompetenz</w:t>
      </w:r>
      <w:r w:rsidR="00FD036E">
        <w:rPr>
          <w:rFonts w:cs="Calibri"/>
          <w:bCs/>
          <w:sz w:val="24"/>
          <w:szCs w:val="24"/>
        </w:rPr>
        <w:t xml:space="preserve"> </w:t>
      </w:r>
      <w:r w:rsidRPr="008C2D09">
        <w:rPr>
          <w:rFonts w:cs="Calibri"/>
          <w:bCs/>
          <w:sz w:val="24"/>
          <w:szCs w:val="24"/>
        </w:rPr>
        <w:t>hinterfragen. Jeder Markenbetrieb hat die Hochvolt-Experten im Service</w:t>
      </w:r>
      <w:r w:rsidR="00FD036E">
        <w:rPr>
          <w:rFonts w:cs="Calibri"/>
          <w:bCs/>
          <w:sz w:val="24"/>
          <w:szCs w:val="24"/>
        </w:rPr>
        <w:t xml:space="preserve"> </w:t>
      </w:r>
      <w:r w:rsidRPr="008C2D09">
        <w:rPr>
          <w:rFonts w:cs="Calibri"/>
          <w:bCs/>
          <w:sz w:val="24"/>
          <w:szCs w:val="24"/>
        </w:rPr>
        <w:t>und die Freien Betriebe holen mit hohem Tempo auf. Wir sind gut für die</w:t>
      </w:r>
      <w:r w:rsidR="00FD036E">
        <w:rPr>
          <w:rFonts w:cs="Calibri"/>
          <w:bCs/>
          <w:sz w:val="24"/>
          <w:szCs w:val="24"/>
        </w:rPr>
        <w:t xml:space="preserve"> </w:t>
      </w:r>
      <w:r w:rsidRPr="008C2D09">
        <w:rPr>
          <w:rFonts w:cs="Calibri"/>
          <w:bCs/>
          <w:sz w:val="24"/>
          <w:szCs w:val="24"/>
        </w:rPr>
        <w:t>Elektromobilität ausgestattet, wir können Elektromobilität.</w:t>
      </w:r>
    </w:p>
    <w:p w14:paraId="440ADB35" w14:textId="77777777" w:rsidR="008C2D09" w:rsidRPr="008C2D09" w:rsidRDefault="008C2D09" w:rsidP="00140811">
      <w:pPr>
        <w:spacing w:after="0" w:line="360" w:lineRule="auto"/>
        <w:jc w:val="both"/>
        <w:rPr>
          <w:rFonts w:cs="Calibri"/>
          <w:sz w:val="24"/>
          <w:szCs w:val="24"/>
        </w:rPr>
      </w:pPr>
    </w:p>
    <w:p w14:paraId="6F885080" w14:textId="31B9F918" w:rsidR="008C2D09" w:rsidRPr="008C2D09" w:rsidRDefault="008C2D09" w:rsidP="00140811">
      <w:pPr>
        <w:spacing w:after="0" w:line="360" w:lineRule="auto"/>
        <w:jc w:val="both"/>
        <w:rPr>
          <w:rFonts w:cs="Calibri"/>
          <w:sz w:val="24"/>
          <w:szCs w:val="24"/>
        </w:rPr>
      </w:pPr>
      <w:r w:rsidRPr="008C2D09">
        <w:rPr>
          <w:rFonts w:cs="Calibri"/>
          <w:sz w:val="24"/>
          <w:szCs w:val="24"/>
        </w:rPr>
        <w:t xml:space="preserve">Wir können auch Gebrauchtwagen, will ich mit Blick auf diesen Markt sagen. Der Fachhandel – also Marken- und Freie-Betriebe – haben gewonnen, der Privatmarkt 2023 war der Verlierer. </w:t>
      </w:r>
      <w:r w:rsidR="00FD036E">
        <w:rPr>
          <w:rFonts w:cs="Calibri"/>
          <w:sz w:val="24"/>
          <w:szCs w:val="24"/>
        </w:rPr>
        <w:t>60.075</w:t>
      </w:r>
      <w:r w:rsidRPr="008C2D09">
        <w:rPr>
          <w:rFonts w:cs="Calibri"/>
          <w:sz w:val="24"/>
          <w:szCs w:val="24"/>
        </w:rPr>
        <w:t xml:space="preserve"> Gebrauchte wurden im Handel verkauft, </w:t>
      </w:r>
      <w:r w:rsidR="00FD036E">
        <w:rPr>
          <w:rFonts w:cs="Calibri"/>
          <w:sz w:val="24"/>
          <w:szCs w:val="24"/>
        </w:rPr>
        <w:t>12.716</w:t>
      </w:r>
      <w:r w:rsidRPr="008C2D09">
        <w:rPr>
          <w:rFonts w:cs="Calibri"/>
          <w:sz w:val="24"/>
          <w:szCs w:val="24"/>
        </w:rPr>
        <w:t xml:space="preserve"> im Privatmarkt. Letzterer bü</w:t>
      </w:r>
      <w:r w:rsidR="00FD036E">
        <w:rPr>
          <w:rFonts w:cs="Calibri"/>
          <w:sz w:val="24"/>
          <w:szCs w:val="24"/>
        </w:rPr>
        <w:t>ß</w:t>
      </w:r>
      <w:r w:rsidRPr="008C2D09">
        <w:rPr>
          <w:rFonts w:cs="Calibri"/>
          <w:sz w:val="24"/>
          <w:szCs w:val="24"/>
        </w:rPr>
        <w:t>te 1</w:t>
      </w:r>
      <w:r w:rsidR="00FD036E">
        <w:rPr>
          <w:rFonts w:cs="Calibri"/>
          <w:sz w:val="24"/>
          <w:szCs w:val="24"/>
        </w:rPr>
        <w:t>4</w:t>
      </w:r>
      <w:r w:rsidRPr="008C2D09">
        <w:rPr>
          <w:rFonts w:cs="Calibri"/>
          <w:sz w:val="24"/>
          <w:szCs w:val="24"/>
        </w:rPr>
        <w:t>,7 Prozent ein. Bei den Umsätzen von insgesamt 818 Millionen Euro erreichte der Fachhandel mit 658 Millionen rund 80 Prozent.</w:t>
      </w:r>
    </w:p>
    <w:p w14:paraId="5B852CF1" w14:textId="77777777" w:rsidR="008C2D09" w:rsidRPr="008C2D09" w:rsidRDefault="008C2D09" w:rsidP="00140811">
      <w:pPr>
        <w:spacing w:after="0" w:line="360" w:lineRule="auto"/>
        <w:jc w:val="both"/>
        <w:rPr>
          <w:rFonts w:cs="Calibri"/>
          <w:sz w:val="24"/>
          <w:szCs w:val="24"/>
        </w:rPr>
      </w:pPr>
    </w:p>
    <w:p w14:paraId="1F1A0FDD" w14:textId="77777777" w:rsidR="008C2D09" w:rsidRPr="008C2D09" w:rsidRDefault="008C2D09" w:rsidP="00140811">
      <w:pPr>
        <w:spacing w:after="0" w:line="360" w:lineRule="auto"/>
        <w:jc w:val="both"/>
        <w:rPr>
          <w:rFonts w:cs="Calibri"/>
          <w:sz w:val="24"/>
          <w:szCs w:val="24"/>
        </w:rPr>
      </w:pPr>
      <w:r w:rsidRPr="008C2D09">
        <w:rPr>
          <w:rFonts w:cs="Calibri"/>
          <w:sz w:val="24"/>
          <w:szCs w:val="24"/>
        </w:rPr>
        <w:t>Die Bedeutung des Gebrauchtwagenmarktes für den Automarkt insgesamt ersehen sie aus den Umsätzen: 792 Millionen für neue, aber 818 Millionen für gebrauchte Pkw. Das Angebot im Gebrauchtwagenmarkt ist zwar gestiegen, es fehlen aber noch immer die begehrten jungen Gebrauchten.</w:t>
      </w:r>
    </w:p>
    <w:p w14:paraId="45DF63DB" w14:textId="77777777" w:rsidR="008C2D09" w:rsidRPr="008C2D09" w:rsidRDefault="008C2D09" w:rsidP="00140811">
      <w:pPr>
        <w:spacing w:after="0" w:line="360" w:lineRule="auto"/>
        <w:jc w:val="both"/>
        <w:rPr>
          <w:rFonts w:cs="Calibri"/>
          <w:sz w:val="24"/>
          <w:szCs w:val="24"/>
        </w:rPr>
      </w:pPr>
    </w:p>
    <w:p w14:paraId="2606A8D8" w14:textId="58FF4635" w:rsidR="008C2D09" w:rsidRPr="008C2D09" w:rsidRDefault="008C2D09" w:rsidP="00140811">
      <w:pPr>
        <w:spacing w:after="0" w:line="360" w:lineRule="auto"/>
        <w:jc w:val="both"/>
        <w:rPr>
          <w:rFonts w:cs="Calibri"/>
          <w:sz w:val="24"/>
          <w:szCs w:val="24"/>
        </w:rPr>
      </w:pPr>
      <w:r w:rsidRPr="008C2D09">
        <w:rPr>
          <w:rFonts w:cs="Calibri"/>
          <w:sz w:val="24"/>
          <w:szCs w:val="24"/>
        </w:rPr>
        <w:lastRenderedPageBreak/>
        <w:t>Der reine Gebrauchtwagenhandel ist auf ein Allzeit-Hoch von 34 (Vorjahr: 26) Prozent gestiegen</w:t>
      </w:r>
      <w:r w:rsidR="004A7A5A">
        <w:rPr>
          <w:rFonts w:cs="Calibri"/>
          <w:sz w:val="24"/>
          <w:szCs w:val="24"/>
        </w:rPr>
        <w:t xml:space="preserve">. </w:t>
      </w:r>
      <w:r w:rsidRPr="008C2D09">
        <w:rPr>
          <w:rFonts w:cs="Calibri"/>
          <w:sz w:val="24"/>
          <w:szCs w:val="24"/>
        </w:rPr>
        <w:t>Markenhandel und Privatmarkt bilanzierten historische Tiefstände mit 37 (Vorjahr: 38), beziehungsweise 29 (Vorjahr: 36)</w:t>
      </w:r>
      <w:r w:rsidR="004A7A5A">
        <w:rPr>
          <w:rFonts w:cs="Calibri"/>
          <w:sz w:val="24"/>
          <w:szCs w:val="24"/>
        </w:rPr>
        <w:t xml:space="preserve"> Prozent</w:t>
      </w:r>
      <w:r w:rsidRPr="008C2D09">
        <w:rPr>
          <w:rFonts w:cs="Calibri"/>
          <w:sz w:val="24"/>
          <w:szCs w:val="24"/>
        </w:rPr>
        <w:t xml:space="preserve">. </w:t>
      </w:r>
    </w:p>
    <w:p w14:paraId="6888299A" w14:textId="77777777" w:rsidR="008C2D09" w:rsidRPr="008C2D09" w:rsidRDefault="008C2D09" w:rsidP="00140811">
      <w:pPr>
        <w:spacing w:after="0" w:line="360" w:lineRule="auto"/>
        <w:jc w:val="both"/>
        <w:rPr>
          <w:rFonts w:cs="Calibri"/>
          <w:sz w:val="24"/>
          <w:szCs w:val="24"/>
        </w:rPr>
      </w:pPr>
    </w:p>
    <w:p w14:paraId="4AB0EF8E" w14:textId="77777777" w:rsidR="008C2D09" w:rsidRPr="008C2D09" w:rsidRDefault="008C2D09" w:rsidP="00140811">
      <w:pPr>
        <w:spacing w:after="0" w:line="360" w:lineRule="auto"/>
        <w:jc w:val="both"/>
        <w:rPr>
          <w:rFonts w:cs="Calibri"/>
          <w:sz w:val="24"/>
          <w:szCs w:val="24"/>
        </w:rPr>
      </w:pPr>
      <w:r w:rsidRPr="008C2D09">
        <w:rPr>
          <w:rFonts w:cs="Calibri"/>
          <w:sz w:val="24"/>
          <w:szCs w:val="24"/>
        </w:rPr>
        <w:t>Auf der Habenseite unserer Kfz-Bilanz steht die Ausbildung. In diesen schwierigen Zeiten ist es mit Blick auf die Pisa-Ergebnisse und ein insgesamt marodes Bildungssystem besonders herauszustellen, dass der größte Auto-Beruf, der Kfz-Mechatroniker, eine gute Bilanz erreicht hat. Minuszahlen gibt es hingegen beim Automobilkaufmann/-frau.</w:t>
      </w:r>
    </w:p>
    <w:p w14:paraId="00E30909" w14:textId="77777777" w:rsidR="008C2D09" w:rsidRPr="008C2D09" w:rsidRDefault="008C2D09" w:rsidP="00140811">
      <w:pPr>
        <w:spacing w:after="0" w:line="360" w:lineRule="auto"/>
        <w:jc w:val="both"/>
        <w:rPr>
          <w:rFonts w:cs="Calibri"/>
          <w:sz w:val="24"/>
          <w:szCs w:val="24"/>
        </w:rPr>
      </w:pPr>
    </w:p>
    <w:p w14:paraId="20DE47B5" w14:textId="77777777" w:rsidR="008C2D09" w:rsidRPr="008C2D09" w:rsidRDefault="008C2D09" w:rsidP="00140811">
      <w:pPr>
        <w:spacing w:after="0" w:line="360" w:lineRule="auto"/>
        <w:jc w:val="both"/>
        <w:rPr>
          <w:rFonts w:cs="Calibri"/>
          <w:sz w:val="24"/>
          <w:szCs w:val="24"/>
        </w:rPr>
      </w:pPr>
      <w:r w:rsidRPr="008C2D09">
        <w:rPr>
          <w:rFonts w:cs="Calibri"/>
          <w:sz w:val="24"/>
          <w:szCs w:val="24"/>
        </w:rPr>
        <w:t xml:space="preserve">Die Zahlen im Detail: 225 neue Verträge für den Kfz-Mechatroniker sind eine kräftige Steigerung um 13,6 Prozent. Dies freut uns im Besonderen, weil wir damit eine Minus-Phase hinter uns gelassen haben. Für den Automobilkaufmann/-frau stehen rote Zahlen in der Ausbildungsbilanz. 42 neue Verträge sind ein Rückgang von 6,7 Prozent. </w:t>
      </w:r>
    </w:p>
    <w:p w14:paraId="0A71AF65" w14:textId="77777777" w:rsidR="008C2D09" w:rsidRPr="008C2D09" w:rsidRDefault="008C2D09" w:rsidP="00140811">
      <w:pPr>
        <w:spacing w:after="0" w:line="360" w:lineRule="auto"/>
        <w:jc w:val="both"/>
        <w:rPr>
          <w:rFonts w:cs="Calibri"/>
          <w:sz w:val="24"/>
          <w:szCs w:val="24"/>
        </w:rPr>
      </w:pPr>
    </w:p>
    <w:p w14:paraId="46625CFE" w14:textId="77777777" w:rsidR="008C2D09" w:rsidRPr="008C2D09" w:rsidRDefault="008C2D09" w:rsidP="00140811">
      <w:pPr>
        <w:spacing w:after="0" w:line="360" w:lineRule="auto"/>
        <w:jc w:val="both"/>
        <w:rPr>
          <w:rFonts w:cs="Calibri"/>
          <w:sz w:val="24"/>
          <w:szCs w:val="24"/>
        </w:rPr>
      </w:pPr>
      <w:r w:rsidRPr="008C2D09">
        <w:rPr>
          <w:rFonts w:cs="Calibri"/>
          <w:sz w:val="24"/>
          <w:szCs w:val="24"/>
        </w:rPr>
        <w:t>Entgegen der bundesweiten Entwicklung gibt es bei uns weniger neue Verträge für den Beruf Zweiradmechatroniker Fachrichtung Fahrradtechnik. Hier steht ein Minus von 50 Prozent in unserer Bilanz. Es gibt lediglich 6 neue Ausbildungsverträge.</w:t>
      </w:r>
    </w:p>
    <w:p w14:paraId="46964D4F" w14:textId="77777777" w:rsidR="008C2D09" w:rsidRPr="008C2D09" w:rsidRDefault="008C2D09" w:rsidP="00140811">
      <w:pPr>
        <w:spacing w:after="0" w:line="360" w:lineRule="auto"/>
        <w:jc w:val="both"/>
        <w:rPr>
          <w:rFonts w:cs="Calibri"/>
          <w:sz w:val="24"/>
          <w:szCs w:val="24"/>
        </w:rPr>
      </w:pPr>
    </w:p>
    <w:p w14:paraId="0F20A75E" w14:textId="684867CA" w:rsidR="008C2D09" w:rsidRPr="008C2D09" w:rsidRDefault="008C2D09" w:rsidP="00140811">
      <w:pPr>
        <w:spacing w:after="0" w:line="360" w:lineRule="auto"/>
        <w:jc w:val="both"/>
        <w:rPr>
          <w:rFonts w:cs="Calibri"/>
          <w:sz w:val="24"/>
          <w:szCs w:val="24"/>
        </w:rPr>
      </w:pPr>
      <w:r w:rsidRPr="008C2D09">
        <w:rPr>
          <w:rFonts w:cs="Calibri"/>
          <w:sz w:val="24"/>
          <w:szCs w:val="24"/>
        </w:rPr>
        <w:t>Positiv sind die Daten in einem anderen Ausbildungsberuf:  Für den Karosserie- und Fahrzeugbaumechaniker weist die Bilanz mit 6 neuen Ausbildungsverträgen eine Stabilität, nach einem Rückgang von 33 Prozent im Vergleichsjahr 2022</w:t>
      </w:r>
      <w:r w:rsidR="004A7A5A">
        <w:rPr>
          <w:rFonts w:cs="Calibri"/>
          <w:sz w:val="24"/>
          <w:szCs w:val="24"/>
        </w:rPr>
        <w:t xml:space="preserve"> aus.</w:t>
      </w:r>
    </w:p>
    <w:p w14:paraId="72C1888D" w14:textId="77777777" w:rsidR="008C2D09" w:rsidRPr="008C2D09" w:rsidRDefault="008C2D09" w:rsidP="00140811">
      <w:pPr>
        <w:spacing w:after="0" w:line="360" w:lineRule="auto"/>
        <w:jc w:val="both"/>
        <w:rPr>
          <w:rFonts w:cs="Calibri"/>
          <w:sz w:val="24"/>
          <w:szCs w:val="24"/>
        </w:rPr>
      </w:pPr>
    </w:p>
    <w:p w14:paraId="4B21B1FC" w14:textId="290FE6AE" w:rsidR="008C2D09" w:rsidRPr="008C2D09" w:rsidRDefault="008C2D09" w:rsidP="00140811">
      <w:pPr>
        <w:spacing w:after="0" w:line="360" w:lineRule="auto"/>
        <w:jc w:val="both"/>
        <w:rPr>
          <w:rFonts w:cs="Calibri"/>
          <w:sz w:val="24"/>
          <w:szCs w:val="24"/>
        </w:rPr>
      </w:pPr>
      <w:r w:rsidRPr="008C2D09">
        <w:rPr>
          <w:rFonts w:cs="Calibri"/>
          <w:sz w:val="24"/>
          <w:szCs w:val="24"/>
        </w:rPr>
        <w:t>Meine Damen, meine Herren, das nenne ich trotz leichter Blessuren eine zukunftsweisende Ausbildungsbilanz. Wir können und werden die Hände</w:t>
      </w:r>
      <w:r>
        <w:rPr>
          <w:rFonts w:cs="Calibri"/>
          <w:sz w:val="24"/>
          <w:szCs w:val="24"/>
        </w:rPr>
        <w:t xml:space="preserve"> </w:t>
      </w:r>
      <w:r w:rsidRPr="008C2D09">
        <w:rPr>
          <w:rFonts w:cs="Calibri"/>
          <w:sz w:val="24"/>
          <w:szCs w:val="24"/>
        </w:rPr>
        <w:t>nicht in den Schoß legen, denn der Weg zu einer nachhaltigen Trendwende ist holprig.</w:t>
      </w:r>
      <w:r>
        <w:rPr>
          <w:rFonts w:cs="Calibri"/>
          <w:sz w:val="24"/>
          <w:szCs w:val="24"/>
        </w:rPr>
        <w:t xml:space="preserve"> </w:t>
      </w:r>
      <w:r w:rsidRPr="008C2D09">
        <w:rPr>
          <w:rFonts w:cs="Calibri"/>
          <w:sz w:val="24"/>
          <w:szCs w:val="24"/>
        </w:rPr>
        <w:t>Wir müssen dieses hohe Niveau der Ausbildung halten. Dies erfordert, dass wir die</w:t>
      </w:r>
      <w:r>
        <w:rPr>
          <w:rFonts w:cs="Calibri"/>
          <w:sz w:val="24"/>
          <w:szCs w:val="24"/>
        </w:rPr>
        <w:t xml:space="preserve"> </w:t>
      </w:r>
      <w:r w:rsidRPr="008C2D09">
        <w:rPr>
          <w:rFonts w:cs="Calibri"/>
          <w:sz w:val="24"/>
          <w:szCs w:val="24"/>
        </w:rPr>
        <w:t>Berufsbilder und möglichen Abschlüsse zeitgemäß weiterentwickeln. Auto-Berufe,</w:t>
      </w:r>
      <w:r>
        <w:rPr>
          <w:rFonts w:cs="Calibri"/>
          <w:sz w:val="24"/>
          <w:szCs w:val="24"/>
        </w:rPr>
        <w:t xml:space="preserve"> </w:t>
      </w:r>
      <w:r w:rsidRPr="008C2D09">
        <w:rPr>
          <w:rFonts w:cs="Calibri"/>
          <w:sz w:val="24"/>
          <w:szCs w:val="24"/>
        </w:rPr>
        <w:t>meine Damen und Herren, sind Berufe mit Zukunft.</w:t>
      </w:r>
    </w:p>
    <w:p w14:paraId="66B5E8E3" w14:textId="77777777" w:rsidR="008C2D09" w:rsidRPr="008C2D09" w:rsidRDefault="008C2D09" w:rsidP="00140811">
      <w:pPr>
        <w:spacing w:after="0" w:line="360" w:lineRule="auto"/>
        <w:jc w:val="both"/>
        <w:rPr>
          <w:rFonts w:cs="Calibri"/>
          <w:sz w:val="24"/>
          <w:szCs w:val="24"/>
        </w:rPr>
      </w:pPr>
    </w:p>
    <w:p w14:paraId="7F6A12EA" w14:textId="3AACE590" w:rsidR="008C2D09" w:rsidRPr="008C2D09" w:rsidRDefault="008C2D09" w:rsidP="00140811">
      <w:pPr>
        <w:spacing w:after="0" w:line="360" w:lineRule="auto"/>
        <w:jc w:val="both"/>
        <w:rPr>
          <w:rFonts w:cs="Calibri"/>
          <w:sz w:val="24"/>
          <w:szCs w:val="24"/>
        </w:rPr>
      </w:pPr>
      <w:r w:rsidRPr="008C2D09">
        <w:rPr>
          <w:rFonts w:cs="Calibri"/>
          <w:sz w:val="24"/>
          <w:szCs w:val="24"/>
        </w:rPr>
        <w:t xml:space="preserve">Ein Nachtrag zum Service: </w:t>
      </w:r>
      <w:r w:rsidR="004A7A5A">
        <w:rPr>
          <w:rFonts w:cs="Calibri"/>
          <w:sz w:val="24"/>
          <w:szCs w:val="24"/>
        </w:rPr>
        <w:t>W</w:t>
      </w:r>
      <w:r w:rsidRPr="008C2D09">
        <w:rPr>
          <w:rFonts w:cs="Calibri"/>
          <w:sz w:val="24"/>
          <w:szCs w:val="24"/>
        </w:rPr>
        <w:t xml:space="preserve">ir brauchen alle Fahrzeug-Daten. Heute ist es leider noch nicht so weit, denn noch immer kommen nicht alle Werkstätten in den Genuss aller Daten </w:t>
      </w:r>
      <w:r w:rsidR="004A7A5A">
        <w:rPr>
          <w:rFonts w:cs="Calibri"/>
          <w:sz w:val="24"/>
          <w:szCs w:val="24"/>
        </w:rPr>
        <w:t>eines F</w:t>
      </w:r>
      <w:r w:rsidRPr="008C2D09">
        <w:rPr>
          <w:rFonts w:cs="Calibri"/>
          <w:sz w:val="24"/>
          <w:szCs w:val="24"/>
        </w:rPr>
        <w:t>ahrzeugs. Vor allem bei der Frage des freien Zuganges der heute von den Herstellern</w:t>
      </w:r>
      <w:r w:rsidR="004A7A5A">
        <w:rPr>
          <w:rFonts w:cs="Calibri"/>
          <w:sz w:val="24"/>
          <w:szCs w:val="24"/>
        </w:rPr>
        <w:t xml:space="preserve"> </w:t>
      </w:r>
      <w:r w:rsidRPr="008C2D09">
        <w:rPr>
          <w:rFonts w:cs="Calibri"/>
          <w:sz w:val="24"/>
          <w:szCs w:val="24"/>
        </w:rPr>
        <w:t xml:space="preserve">erhobenen </w:t>
      </w:r>
      <w:r w:rsidRPr="008C2D09">
        <w:rPr>
          <w:rFonts w:cs="Calibri"/>
          <w:sz w:val="24"/>
          <w:szCs w:val="24"/>
        </w:rPr>
        <w:lastRenderedPageBreak/>
        <w:t>Fahrzeugdaten, sind die freien Betriebe klar im Nachteil. Diese Daten sind für eine vorausschauende Fahrzeugwartung notwendig, um frühzeitig auf mögliche</w:t>
      </w:r>
      <w:r w:rsidR="004A7A5A">
        <w:rPr>
          <w:rFonts w:cs="Calibri"/>
          <w:sz w:val="24"/>
          <w:szCs w:val="24"/>
        </w:rPr>
        <w:t xml:space="preserve"> </w:t>
      </w:r>
      <w:r w:rsidRPr="008C2D09">
        <w:rPr>
          <w:rFonts w:cs="Calibri"/>
          <w:sz w:val="24"/>
          <w:szCs w:val="24"/>
        </w:rPr>
        <w:t>Fehlerquellen und damit auch eventuelle Gefahren zu reagieren. Es geht also auch um den</w:t>
      </w:r>
      <w:r w:rsidR="004A7A5A">
        <w:rPr>
          <w:rFonts w:cs="Calibri"/>
          <w:sz w:val="24"/>
          <w:szCs w:val="24"/>
        </w:rPr>
        <w:t xml:space="preserve"> </w:t>
      </w:r>
      <w:r w:rsidRPr="008C2D09">
        <w:rPr>
          <w:rFonts w:cs="Calibri"/>
          <w:sz w:val="24"/>
          <w:szCs w:val="24"/>
        </w:rPr>
        <w:t>Verbraucherschutz.</w:t>
      </w:r>
    </w:p>
    <w:p w14:paraId="236499A4" w14:textId="77777777" w:rsidR="008C2D09" w:rsidRPr="008C2D09" w:rsidRDefault="008C2D09" w:rsidP="00140811">
      <w:pPr>
        <w:spacing w:after="0" w:line="360" w:lineRule="auto"/>
        <w:jc w:val="both"/>
        <w:rPr>
          <w:rFonts w:cs="Calibri"/>
          <w:sz w:val="24"/>
          <w:szCs w:val="24"/>
        </w:rPr>
      </w:pPr>
    </w:p>
    <w:p w14:paraId="2D32B32E" w14:textId="378BC3F8" w:rsidR="008C2D09" w:rsidRDefault="008C2D09" w:rsidP="00140811">
      <w:pPr>
        <w:spacing w:after="0" w:line="360" w:lineRule="auto"/>
        <w:jc w:val="both"/>
        <w:rPr>
          <w:rFonts w:cs="Calibri"/>
          <w:sz w:val="24"/>
          <w:szCs w:val="24"/>
        </w:rPr>
      </w:pPr>
      <w:r w:rsidRPr="008C2D09">
        <w:rPr>
          <w:rFonts w:cs="Calibri"/>
          <w:sz w:val="24"/>
          <w:szCs w:val="24"/>
        </w:rPr>
        <w:t>Für Fahrzeugdaten braucht es besondere wettbewerbsrechtliche Regelungen. So weit sind</w:t>
      </w:r>
      <w:r w:rsidR="004A7A5A">
        <w:rPr>
          <w:rFonts w:cs="Calibri"/>
          <w:sz w:val="24"/>
          <w:szCs w:val="24"/>
        </w:rPr>
        <w:t xml:space="preserve"> </w:t>
      </w:r>
      <w:r w:rsidRPr="008C2D09">
        <w:rPr>
          <w:rFonts w:cs="Calibri"/>
          <w:sz w:val="24"/>
          <w:szCs w:val="24"/>
        </w:rPr>
        <w:t>wir aber noch nicht. Denn diese Daten sind ein dickes Brett. Der Europäische Gerichtshof hat geurteilt, dass herstellerspezifische Einschränkungen beim Zugang zu den On-Board-Diagnose-Systemen rechtswidrig seien.</w:t>
      </w:r>
      <w:r>
        <w:rPr>
          <w:rFonts w:cs="Calibri"/>
          <w:sz w:val="24"/>
          <w:szCs w:val="24"/>
        </w:rPr>
        <w:t xml:space="preserve"> </w:t>
      </w:r>
    </w:p>
    <w:p w14:paraId="18A7AF66" w14:textId="77777777" w:rsidR="008C2D09" w:rsidRPr="008C2D09" w:rsidRDefault="008C2D09" w:rsidP="00140811">
      <w:pPr>
        <w:spacing w:after="0" w:line="360" w:lineRule="auto"/>
        <w:jc w:val="both"/>
        <w:rPr>
          <w:rFonts w:cs="Calibri"/>
          <w:sz w:val="24"/>
          <w:szCs w:val="24"/>
        </w:rPr>
      </w:pPr>
    </w:p>
    <w:p w14:paraId="5BF6E3C2" w14:textId="13CE44FC" w:rsidR="008C2D09" w:rsidRPr="008C2D09" w:rsidRDefault="008C2D09" w:rsidP="00140811">
      <w:pPr>
        <w:spacing w:after="0" w:line="360" w:lineRule="auto"/>
        <w:jc w:val="both"/>
        <w:rPr>
          <w:rFonts w:cs="Calibri"/>
          <w:sz w:val="24"/>
          <w:szCs w:val="24"/>
        </w:rPr>
      </w:pPr>
      <w:r w:rsidRPr="008C2D09">
        <w:rPr>
          <w:rFonts w:cs="Calibri"/>
          <w:sz w:val="24"/>
          <w:szCs w:val="24"/>
        </w:rPr>
        <w:t>Wir fordern für einen fairen Wettbewerb eine sektorspezifische Gesetzgebung für den</w:t>
      </w:r>
      <w:r w:rsidR="004A7A5A">
        <w:rPr>
          <w:rFonts w:cs="Calibri"/>
          <w:sz w:val="24"/>
          <w:szCs w:val="24"/>
        </w:rPr>
        <w:t xml:space="preserve"> </w:t>
      </w:r>
      <w:r w:rsidRPr="008C2D09">
        <w:rPr>
          <w:rFonts w:cs="Calibri"/>
          <w:sz w:val="24"/>
          <w:szCs w:val="24"/>
        </w:rPr>
        <w:t>Zugang zu Fahrzeugdaten. Ich warne vor monopolistischen Kontrollen der Fahrzeugdaten</w:t>
      </w:r>
      <w:r w:rsidR="004A7A5A">
        <w:rPr>
          <w:rFonts w:cs="Calibri"/>
          <w:sz w:val="24"/>
          <w:szCs w:val="24"/>
        </w:rPr>
        <w:t xml:space="preserve"> </w:t>
      </w:r>
      <w:r w:rsidRPr="008C2D09">
        <w:rPr>
          <w:rFonts w:cs="Calibri"/>
          <w:sz w:val="24"/>
          <w:szCs w:val="24"/>
        </w:rPr>
        <w:t>durch Hersteller. Wir brauchen in diesem Jahr deshalb die juristischen und politischen</w:t>
      </w:r>
      <w:r w:rsidR="004A7A5A">
        <w:rPr>
          <w:rFonts w:cs="Calibri"/>
          <w:sz w:val="24"/>
          <w:szCs w:val="24"/>
        </w:rPr>
        <w:t xml:space="preserve"> </w:t>
      </w:r>
      <w:r w:rsidRPr="008C2D09">
        <w:rPr>
          <w:rFonts w:cs="Calibri"/>
          <w:sz w:val="24"/>
          <w:szCs w:val="24"/>
        </w:rPr>
        <w:t>Rahmenbedingungen in Deutschland und in Europa.</w:t>
      </w:r>
    </w:p>
    <w:p w14:paraId="298C717B" w14:textId="77777777" w:rsidR="008C2D09" w:rsidRPr="008C2D09" w:rsidRDefault="008C2D09" w:rsidP="00140811">
      <w:pPr>
        <w:spacing w:after="0" w:line="360" w:lineRule="auto"/>
        <w:jc w:val="both"/>
        <w:rPr>
          <w:rFonts w:cs="Calibri"/>
          <w:sz w:val="24"/>
          <w:szCs w:val="24"/>
        </w:rPr>
      </w:pPr>
    </w:p>
    <w:p w14:paraId="363EFA1B" w14:textId="6B609C18" w:rsidR="008C2D09" w:rsidRPr="008C2D09" w:rsidRDefault="008C2D09" w:rsidP="00140811">
      <w:pPr>
        <w:spacing w:after="0" w:line="360" w:lineRule="auto"/>
        <w:jc w:val="both"/>
        <w:rPr>
          <w:rFonts w:cs="Calibri"/>
          <w:sz w:val="24"/>
          <w:szCs w:val="24"/>
        </w:rPr>
      </w:pPr>
      <w:r w:rsidRPr="008C2D09">
        <w:rPr>
          <w:rFonts w:cs="Calibri"/>
          <w:sz w:val="24"/>
          <w:szCs w:val="24"/>
        </w:rPr>
        <w:t>Meine Damen, meine Herren,</w:t>
      </w:r>
      <w:r>
        <w:rPr>
          <w:rFonts w:cs="Calibri"/>
          <w:sz w:val="24"/>
          <w:szCs w:val="24"/>
        </w:rPr>
        <w:t xml:space="preserve"> </w:t>
      </w:r>
      <w:r w:rsidRPr="008C2D09">
        <w:rPr>
          <w:rFonts w:cs="Calibri"/>
          <w:sz w:val="24"/>
          <w:szCs w:val="24"/>
        </w:rPr>
        <w:t>sie entnehmen aus Rückblick und Vorausschau, dass wir ein dynamische</w:t>
      </w:r>
      <w:r w:rsidR="004A7A5A">
        <w:rPr>
          <w:rFonts w:cs="Calibri"/>
          <w:sz w:val="24"/>
          <w:szCs w:val="24"/>
        </w:rPr>
        <w:t>s</w:t>
      </w:r>
      <w:r w:rsidRPr="008C2D09">
        <w:rPr>
          <w:rFonts w:cs="Calibri"/>
          <w:sz w:val="24"/>
          <w:szCs w:val="24"/>
        </w:rPr>
        <w:t xml:space="preserve"> Autojahr 2023 erlebt haben. Die automobile Welt ist aber noch nicht in Ordnung. Größte Herausforderung des Jahres 2024:  Die real verfügbaren Einkommen vieler privater Kaufinteressierten entsprechen nicht der Ausgabensituation beim Autokauf und </w:t>
      </w:r>
      <w:r w:rsidR="004A7A5A">
        <w:rPr>
          <w:rFonts w:cs="Calibri"/>
          <w:sz w:val="24"/>
          <w:szCs w:val="24"/>
        </w:rPr>
        <w:t xml:space="preserve">diese </w:t>
      </w:r>
      <w:r w:rsidRPr="008C2D09">
        <w:rPr>
          <w:rFonts w:cs="Calibri"/>
          <w:sz w:val="24"/>
          <w:szCs w:val="24"/>
        </w:rPr>
        <w:t xml:space="preserve">zögern ihren Autokauf hinaus. </w:t>
      </w:r>
    </w:p>
    <w:p w14:paraId="290DA6F1" w14:textId="77777777" w:rsidR="008C2D09" w:rsidRPr="008C2D09" w:rsidRDefault="008C2D09" w:rsidP="00140811">
      <w:pPr>
        <w:spacing w:after="0" w:line="360" w:lineRule="auto"/>
        <w:jc w:val="both"/>
        <w:rPr>
          <w:rFonts w:cs="Calibri"/>
          <w:sz w:val="24"/>
          <w:szCs w:val="24"/>
        </w:rPr>
      </w:pPr>
    </w:p>
    <w:p w14:paraId="0BCA29D2" w14:textId="41F84056" w:rsidR="008C2D09" w:rsidRPr="008C2D09" w:rsidRDefault="008C2D09" w:rsidP="00140811">
      <w:pPr>
        <w:spacing w:after="0" w:line="360" w:lineRule="auto"/>
        <w:jc w:val="both"/>
        <w:rPr>
          <w:rFonts w:cs="Calibri"/>
          <w:sz w:val="24"/>
          <w:szCs w:val="24"/>
        </w:rPr>
      </w:pPr>
      <w:r w:rsidRPr="008C2D09">
        <w:rPr>
          <w:rFonts w:cs="Calibri"/>
          <w:sz w:val="24"/>
          <w:szCs w:val="24"/>
        </w:rPr>
        <w:t>Mittlerweile muss man zur Kenntnis nehmen</w:t>
      </w:r>
      <w:r w:rsidR="00140811">
        <w:rPr>
          <w:rFonts w:cs="Calibri"/>
          <w:sz w:val="24"/>
          <w:szCs w:val="24"/>
        </w:rPr>
        <w:t>, dass heute i</w:t>
      </w:r>
      <w:r w:rsidRPr="008C2D09">
        <w:rPr>
          <w:rFonts w:cs="Calibri"/>
          <w:sz w:val="24"/>
          <w:szCs w:val="24"/>
        </w:rPr>
        <w:t>ndividuelle Mobilität für einen Teil der Gesellschaft nahezu unbezahlbar</w:t>
      </w:r>
      <w:r w:rsidR="00140811">
        <w:rPr>
          <w:rFonts w:cs="Calibri"/>
          <w:sz w:val="24"/>
          <w:szCs w:val="24"/>
        </w:rPr>
        <w:t xml:space="preserve"> ist</w:t>
      </w:r>
      <w:r w:rsidRPr="008C2D09">
        <w:rPr>
          <w:rFonts w:cs="Calibri"/>
          <w:sz w:val="24"/>
          <w:szCs w:val="24"/>
        </w:rPr>
        <w:t>. Dies gilt im Besonderen für die Elektromobilität</w:t>
      </w:r>
      <w:r w:rsidR="00140811">
        <w:rPr>
          <w:rFonts w:cs="Calibri"/>
          <w:sz w:val="24"/>
          <w:szCs w:val="24"/>
        </w:rPr>
        <w:t>;</w:t>
      </w:r>
      <w:r w:rsidRPr="008C2D09">
        <w:rPr>
          <w:rFonts w:cs="Calibri"/>
          <w:sz w:val="24"/>
          <w:szCs w:val="24"/>
        </w:rPr>
        <w:t xml:space="preserve"> auch wenn die chinesischen neuen Anbieter an der Preisschraube kräftig drehen. Die nächsten Auto-Frachter für Bremerhaven werden erwarte</w:t>
      </w:r>
      <w:r>
        <w:rPr>
          <w:rFonts w:cs="Calibri"/>
          <w:sz w:val="24"/>
          <w:szCs w:val="24"/>
        </w:rPr>
        <w:t>t.</w:t>
      </w:r>
    </w:p>
    <w:p w14:paraId="65B30E97" w14:textId="77777777" w:rsidR="008C2D09" w:rsidRPr="008C2D09" w:rsidRDefault="008C2D09" w:rsidP="00140811">
      <w:pPr>
        <w:spacing w:after="0" w:line="360" w:lineRule="auto"/>
        <w:jc w:val="both"/>
        <w:rPr>
          <w:rFonts w:cs="Calibri"/>
          <w:sz w:val="24"/>
          <w:szCs w:val="24"/>
        </w:rPr>
      </w:pPr>
    </w:p>
    <w:p w14:paraId="2143A4A1" w14:textId="77777777" w:rsidR="008C2D09" w:rsidRPr="008C2D09" w:rsidRDefault="008C2D09" w:rsidP="00140811">
      <w:pPr>
        <w:spacing w:after="0" w:line="360" w:lineRule="auto"/>
        <w:jc w:val="both"/>
        <w:rPr>
          <w:rFonts w:cs="Calibri"/>
          <w:sz w:val="24"/>
          <w:szCs w:val="24"/>
        </w:rPr>
      </w:pPr>
      <w:r w:rsidRPr="008C2D09">
        <w:rPr>
          <w:rFonts w:cs="Calibri"/>
          <w:sz w:val="24"/>
          <w:szCs w:val="24"/>
        </w:rPr>
        <w:t>Fazit aus unserer Sicht: Wir benötigen attraktive, bezahlbare Fahrzeuge, die wir erfolgreich verkaufen, warten und reparieren können. Zuverlässige Rahmenbedingungen sind dabei unerlässlich.</w:t>
      </w:r>
    </w:p>
    <w:p w14:paraId="3B0F6BF0" w14:textId="77777777" w:rsidR="008C2D09" w:rsidRPr="008C2D09" w:rsidRDefault="008C2D09" w:rsidP="008C2D09">
      <w:pPr>
        <w:spacing w:after="0" w:line="360" w:lineRule="auto"/>
        <w:rPr>
          <w:rFonts w:cs="Calibri"/>
          <w:sz w:val="24"/>
          <w:szCs w:val="24"/>
        </w:rPr>
      </w:pPr>
    </w:p>
    <w:p w14:paraId="59AC998C" w14:textId="77777777" w:rsidR="008C2D09" w:rsidRPr="008C2D09" w:rsidRDefault="008C2D09" w:rsidP="008C2D09">
      <w:pPr>
        <w:spacing w:after="0" w:line="360" w:lineRule="auto"/>
        <w:rPr>
          <w:rFonts w:cs="Calibri"/>
          <w:sz w:val="24"/>
          <w:szCs w:val="24"/>
        </w:rPr>
      </w:pPr>
      <w:r w:rsidRPr="008C2D09">
        <w:rPr>
          <w:rFonts w:cs="Calibri"/>
          <w:sz w:val="24"/>
          <w:szCs w:val="24"/>
        </w:rPr>
        <w:t>Danke fürs Zuhören.</w:t>
      </w:r>
    </w:p>
    <w:sectPr w:rsidR="008C2D09" w:rsidRPr="008C2D09" w:rsidSect="00DF5147">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CD3F9" w14:textId="77777777" w:rsidR="00920A83" w:rsidRDefault="00920A83" w:rsidP="006C2ED4">
      <w:pPr>
        <w:spacing w:after="0" w:line="240" w:lineRule="auto"/>
      </w:pPr>
      <w:r>
        <w:separator/>
      </w:r>
    </w:p>
  </w:endnote>
  <w:endnote w:type="continuationSeparator" w:id="0">
    <w:p w14:paraId="52D85E97" w14:textId="77777777" w:rsidR="00920A83" w:rsidRDefault="00920A83" w:rsidP="006C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F463A" w14:textId="77777777" w:rsidR="000D1B6C" w:rsidRDefault="000D1B6C" w:rsidP="000D1B6C">
    <w:pPr>
      <w:pStyle w:val="Fuzeile"/>
      <w:jc w:val="center"/>
    </w:pPr>
    <w:r>
      <w:fldChar w:fldCharType="begin"/>
    </w:r>
    <w:r>
      <w:instrText>PAGE   \* MERGEFORMAT</w:instrText>
    </w:r>
    <w:r>
      <w:fldChar w:fldCharType="separate"/>
    </w:r>
    <w:r w:rsidR="00933FF1">
      <w:rPr>
        <w:noProof/>
      </w:rPr>
      <w:t>8</w:t>
    </w:r>
    <w:r>
      <w:fldChar w:fldCharType="end"/>
    </w:r>
  </w:p>
  <w:p w14:paraId="35F5E74D" w14:textId="77777777" w:rsidR="000D1B6C" w:rsidRDefault="000D1B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CCC82" w14:textId="77777777" w:rsidR="000D1B6C" w:rsidRDefault="000D1B6C" w:rsidP="000D1B6C">
    <w:pPr>
      <w:pStyle w:val="Fuzeile"/>
      <w:jc w:val="center"/>
    </w:pPr>
    <w:r>
      <w:fldChar w:fldCharType="begin"/>
    </w:r>
    <w:r>
      <w:instrText>PAGE   \* MERGEFORMAT</w:instrText>
    </w:r>
    <w:r>
      <w:fldChar w:fldCharType="separate"/>
    </w:r>
    <w:r w:rsidR="00710995">
      <w:rPr>
        <w:noProof/>
      </w:rPr>
      <w:t>1</w:t>
    </w:r>
    <w:r>
      <w:fldChar w:fldCharType="end"/>
    </w:r>
  </w:p>
  <w:p w14:paraId="1B6E8081" w14:textId="77777777" w:rsidR="000D1B6C" w:rsidRDefault="000D1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232DF" w14:textId="77777777" w:rsidR="00920A83" w:rsidRDefault="00920A83" w:rsidP="006C2ED4">
      <w:pPr>
        <w:spacing w:after="0" w:line="240" w:lineRule="auto"/>
      </w:pPr>
      <w:r>
        <w:separator/>
      </w:r>
    </w:p>
  </w:footnote>
  <w:footnote w:type="continuationSeparator" w:id="0">
    <w:p w14:paraId="184ADB6C" w14:textId="77777777" w:rsidR="00920A83" w:rsidRDefault="00920A83" w:rsidP="006C2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3787B"/>
    <w:multiLevelType w:val="hybridMultilevel"/>
    <w:tmpl w:val="ACDE6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7F52AC"/>
    <w:multiLevelType w:val="hybridMultilevel"/>
    <w:tmpl w:val="AB0206D8"/>
    <w:lvl w:ilvl="0" w:tplc="DE2CFCE0">
      <w:start w:val="201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0814251">
    <w:abstractNumId w:val="0"/>
  </w:num>
  <w:num w:numId="2" w16cid:durableId="46536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evenAndOddHeaders/>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69"/>
    <w:rsid w:val="0000226F"/>
    <w:rsid w:val="00002FB6"/>
    <w:rsid w:val="00007AA6"/>
    <w:rsid w:val="00007FA6"/>
    <w:rsid w:val="00013BFB"/>
    <w:rsid w:val="0003290C"/>
    <w:rsid w:val="00036CA5"/>
    <w:rsid w:val="0004473E"/>
    <w:rsid w:val="000608D2"/>
    <w:rsid w:val="0006159C"/>
    <w:rsid w:val="0006627E"/>
    <w:rsid w:val="0008411D"/>
    <w:rsid w:val="00095E91"/>
    <w:rsid w:val="000A211B"/>
    <w:rsid w:val="000A7773"/>
    <w:rsid w:val="000D1B6C"/>
    <w:rsid w:val="000D517D"/>
    <w:rsid w:val="000E6E28"/>
    <w:rsid w:val="000F09D2"/>
    <w:rsid w:val="00106572"/>
    <w:rsid w:val="0011104E"/>
    <w:rsid w:val="00122FE6"/>
    <w:rsid w:val="00140260"/>
    <w:rsid w:val="00140811"/>
    <w:rsid w:val="0014141E"/>
    <w:rsid w:val="00154572"/>
    <w:rsid w:val="001555E1"/>
    <w:rsid w:val="001620FA"/>
    <w:rsid w:val="00172E4A"/>
    <w:rsid w:val="001755EC"/>
    <w:rsid w:val="00176735"/>
    <w:rsid w:val="001966F9"/>
    <w:rsid w:val="001A7D7B"/>
    <w:rsid w:val="001B3DD5"/>
    <w:rsid w:val="001D4F6E"/>
    <w:rsid w:val="001E2E2B"/>
    <w:rsid w:val="00201934"/>
    <w:rsid w:val="00223E82"/>
    <w:rsid w:val="0023143A"/>
    <w:rsid w:val="00237B7B"/>
    <w:rsid w:val="0025137E"/>
    <w:rsid w:val="00266F9E"/>
    <w:rsid w:val="00271146"/>
    <w:rsid w:val="002778D3"/>
    <w:rsid w:val="002805A0"/>
    <w:rsid w:val="00296F5C"/>
    <w:rsid w:val="002B05F6"/>
    <w:rsid w:val="002C2A70"/>
    <w:rsid w:val="002C2E67"/>
    <w:rsid w:val="002C5159"/>
    <w:rsid w:val="002D77B3"/>
    <w:rsid w:val="002E174D"/>
    <w:rsid w:val="002E3A7D"/>
    <w:rsid w:val="002F3E58"/>
    <w:rsid w:val="002F7113"/>
    <w:rsid w:val="00335E78"/>
    <w:rsid w:val="0034009F"/>
    <w:rsid w:val="00362180"/>
    <w:rsid w:val="00363666"/>
    <w:rsid w:val="00372582"/>
    <w:rsid w:val="0037720E"/>
    <w:rsid w:val="003811B6"/>
    <w:rsid w:val="0038136B"/>
    <w:rsid w:val="003912EB"/>
    <w:rsid w:val="003962C3"/>
    <w:rsid w:val="003A3EFE"/>
    <w:rsid w:val="003F1F97"/>
    <w:rsid w:val="004007D3"/>
    <w:rsid w:val="00421198"/>
    <w:rsid w:val="00424268"/>
    <w:rsid w:val="00432F1E"/>
    <w:rsid w:val="00452D50"/>
    <w:rsid w:val="00472739"/>
    <w:rsid w:val="00484530"/>
    <w:rsid w:val="00493255"/>
    <w:rsid w:val="004A5E0E"/>
    <w:rsid w:val="004A7A5A"/>
    <w:rsid w:val="004C21EF"/>
    <w:rsid w:val="004C786C"/>
    <w:rsid w:val="004E4301"/>
    <w:rsid w:val="005029AA"/>
    <w:rsid w:val="00507FB1"/>
    <w:rsid w:val="005253F3"/>
    <w:rsid w:val="00531E3F"/>
    <w:rsid w:val="005375E8"/>
    <w:rsid w:val="005433E6"/>
    <w:rsid w:val="00552BE2"/>
    <w:rsid w:val="00556480"/>
    <w:rsid w:val="00557371"/>
    <w:rsid w:val="00567ECB"/>
    <w:rsid w:val="00580355"/>
    <w:rsid w:val="00583B5B"/>
    <w:rsid w:val="005A017F"/>
    <w:rsid w:val="005B1069"/>
    <w:rsid w:val="005B66DA"/>
    <w:rsid w:val="005D3CF8"/>
    <w:rsid w:val="00623123"/>
    <w:rsid w:val="00623E77"/>
    <w:rsid w:val="00631D57"/>
    <w:rsid w:val="0064272C"/>
    <w:rsid w:val="00647806"/>
    <w:rsid w:val="00653321"/>
    <w:rsid w:val="006912A3"/>
    <w:rsid w:val="006915EA"/>
    <w:rsid w:val="006A23AA"/>
    <w:rsid w:val="006B01BC"/>
    <w:rsid w:val="006C2ED4"/>
    <w:rsid w:val="00710995"/>
    <w:rsid w:val="00710C94"/>
    <w:rsid w:val="0072587D"/>
    <w:rsid w:val="00727414"/>
    <w:rsid w:val="00730535"/>
    <w:rsid w:val="00731ED0"/>
    <w:rsid w:val="00732C22"/>
    <w:rsid w:val="007351B5"/>
    <w:rsid w:val="007378A8"/>
    <w:rsid w:val="00744F97"/>
    <w:rsid w:val="00767E70"/>
    <w:rsid w:val="00773A5E"/>
    <w:rsid w:val="00774142"/>
    <w:rsid w:val="00777D43"/>
    <w:rsid w:val="00793AA7"/>
    <w:rsid w:val="007A35E1"/>
    <w:rsid w:val="007B3214"/>
    <w:rsid w:val="007B6A5D"/>
    <w:rsid w:val="007C245B"/>
    <w:rsid w:val="007D5563"/>
    <w:rsid w:val="007D6C18"/>
    <w:rsid w:val="007E325A"/>
    <w:rsid w:val="007F471D"/>
    <w:rsid w:val="007F50BB"/>
    <w:rsid w:val="00803979"/>
    <w:rsid w:val="00835C9C"/>
    <w:rsid w:val="0083730C"/>
    <w:rsid w:val="008502BC"/>
    <w:rsid w:val="00864271"/>
    <w:rsid w:val="00864FCE"/>
    <w:rsid w:val="00876841"/>
    <w:rsid w:val="00885B2B"/>
    <w:rsid w:val="008905FF"/>
    <w:rsid w:val="00890D81"/>
    <w:rsid w:val="00896E3D"/>
    <w:rsid w:val="008A0548"/>
    <w:rsid w:val="008A154B"/>
    <w:rsid w:val="008A488F"/>
    <w:rsid w:val="008C2D09"/>
    <w:rsid w:val="008D5C3D"/>
    <w:rsid w:val="008E39AD"/>
    <w:rsid w:val="008E4D85"/>
    <w:rsid w:val="008E700C"/>
    <w:rsid w:val="008E72F1"/>
    <w:rsid w:val="008F6084"/>
    <w:rsid w:val="008F6189"/>
    <w:rsid w:val="008F68D3"/>
    <w:rsid w:val="008F71CE"/>
    <w:rsid w:val="00901442"/>
    <w:rsid w:val="00902F7E"/>
    <w:rsid w:val="00917E02"/>
    <w:rsid w:val="00920A83"/>
    <w:rsid w:val="009325AF"/>
    <w:rsid w:val="00933FF1"/>
    <w:rsid w:val="00957F4E"/>
    <w:rsid w:val="00962EFE"/>
    <w:rsid w:val="009704D8"/>
    <w:rsid w:val="00974286"/>
    <w:rsid w:val="00974743"/>
    <w:rsid w:val="009769EA"/>
    <w:rsid w:val="0099121A"/>
    <w:rsid w:val="009B369C"/>
    <w:rsid w:val="009C49D2"/>
    <w:rsid w:val="009C6BEA"/>
    <w:rsid w:val="009E08F1"/>
    <w:rsid w:val="009E59D7"/>
    <w:rsid w:val="00A03CFE"/>
    <w:rsid w:val="00A1101C"/>
    <w:rsid w:val="00A12478"/>
    <w:rsid w:val="00A202E9"/>
    <w:rsid w:val="00A51FF5"/>
    <w:rsid w:val="00A86820"/>
    <w:rsid w:val="00A8703F"/>
    <w:rsid w:val="00A97BE8"/>
    <w:rsid w:val="00AA0487"/>
    <w:rsid w:val="00AA1D9C"/>
    <w:rsid w:val="00AA5588"/>
    <w:rsid w:val="00AB0177"/>
    <w:rsid w:val="00AB0F25"/>
    <w:rsid w:val="00AB473C"/>
    <w:rsid w:val="00AB73B8"/>
    <w:rsid w:val="00AC019E"/>
    <w:rsid w:val="00AC40FD"/>
    <w:rsid w:val="00AD18AB"/>
    <w:rsid w:val="00AD1F41"/>
    <w:rsid w:val="00AD3BFB"/>
    <w:rsid w:val="00AD5841"/>
    <w:rsid w:val="00AE0AE6"/>
    <w:rsid w:val="00AF78E2"/>
    <w:rsid w:val="00AF7F78"/>
    <w:rsid w:val="00B06738"/>
    <w:rsid w:val="00B20B9A"/>
    <w:rsid w:val="00B473B0"/>
    <w:rsid w:val="00B5303F"/>
    <w:rsid w:val="00B5385E"/>
    <w:rsid w:val="00B8175E"/>
    <w:rsid w:val="00B9372E"/>
    <w:rsid w:val="00BA032F"/>
    <w:rsid w:val="00BA4BAE"/>
    <w:rsid w:val="00BB562A"/>
    <w:rsid w:val="00BB7DA8"/>
    <w:rsid w:val="00BC3419"/>
    <w:rsid w:val="00BE34F3"/>
    <w:rsid w:val="00BE49DF"/>
    <w:rsid w:val="00BF7DFC"/>
    <w:rsid w:val="00C047DC"/>
    <w:rsid w:val="00C064CA"/>
    <w:rsid w:val="00C2299B"/>
    <w:rsid w:val="00C26FF4"/>
    <w:rsid w:val="00C41719"/>
    <w:rsid w:val="00C424A7"/>
    <w:rsid w:val="00C53BA3"/>
    <w:rsid w:val="00C53CA1"/>
    <w:rsid w:val="00C61ABC"/>
    <w:rsid w:val="00C64393"/>
    <w:rsid w:val="00C662D4"/>
    <w:rsid w:val="00C7388B"/>
    <w:rsid w:val="00C73DD6"/>
    <w:rsid w:val="00C85CDA"/>
    <w:rsid w:val="00C949E7"/>
    <w:rsid w:val="00CB57FE"/>
    <w:rsid w:val="00CC5FC8"/>
    <w:rsid w:val="00CE7717"/>
    <w:rsid w:val="00CF0432"/>
    <w:rsid w:val="00D01765"/>
    <w:rsid w:val="00D1367D"/>
    <w:rsid w:val="00D22220"/>
    <w:rsid w:val="00D41342"/>
    <w:rsid w:val="00D41ED0"/>
    <w:rsid w:val="00D525E7"/>
    <w:rsid w:val="00D61253"/>
    <w:rsid w:val="00D63E73"/>
    <w:rsid w:val="00D646B0"/>
    <w:rsid w:val="00D65F8E"/>
    <w:rsid w:val="00D66CBD"/>
    <w:rsid w:val="00D835E0"/>
    <w:rsid w:val="00D92C5F"/>
    <w:rsid w:val="00D96A0A"/>
    <w:rsid w:val="00DA4231"/>
    <w:rsid w:val="00DB141E"/>
    <w:rsid w:val="00DF0155"/>
    <w:rsid w:val="00DF5147"/>
    <w:rsid w:val="00DF6DC6"/>
    <w:rsid w:val="00E162C7"/>
    <w:rsid w:val="00E30659"/>
    <w:rsid w:val="00E3334D"/>
    <w:rsid w:val="00E335CF"/>
    <w:rsid w:val="00E37F22"/>
    <w:rsid w:val="00E603D9"/>
    <w:rsid w:val="00E61B0C"/>
    <w:rsid w:val="00E71113"/>
    <w:rsid w:val="00E76C2C"/>
    <w:rsid w:val="00EA1D66"/>
    <w:rsid w:val="00EC7710"/>
    <w:rsid w:val="00ED61AB"/>
    <w:rsid w:val="00EE3165"/>
    <w:rsid w:val="00F016F1"/>
    <w:rsid w:val="00F258D0"/>
    <w:rsid w:val="00F34FE3"/>
    <w:rsid w:val="00F51260"/>
    <w:rsid w:val="00F52448"/>
    <w:rsid w:val="00F61115"/>
    <w:rsid w:val="00F855AC"/>
    <w:rsid w:val="00F94E2E"/>
    <w:rsid w:val="00FB3FD7"/>
    <w:rsid w:val="00FC382F"/>
    <w:rsid w:val="00FC6628"/>
    <w:rsid w:val="00FD036E"/>
    <w:rsid w:val="00FE5BE7"/>
    <w:rsid w:val="00FE6B39"/>
    <w:rsid w:val="00FF40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D0CA277"/>
  <w15:chartTrackingRefBased/>
  <w15:docId w15:val="{FEE4470D-0BD0-46F4-B02F-17F28D21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7773"/>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2ED4"/>
    <w:pPr>
      <w:tabs>
        <w:tab w:val="center" w:pos="4536"/>
        <w:tab w:val="right" w:pos="9072"/>
      </w:tabs>
    </w:pPr>
  </w:style>
  <w:style w:type="character" w:customStyle="1" w:styleId="KopfzeileZchn">
    <w:name w:val="Kopfzeile Zchn"/>
    <w:link w:val="Kopfzeile"/>
    <w:uiPriority w:val="99"/>
    <w:rsid w:val="006C2ED4"/>
    <w:rPr>
      <w:sz w:val="22"/>
      <w:szCs w:val="22"/>
      <w:lang w:eastAsia="en-US"/>
    </w:rPr>
  </w:style>
  <w:style w:type="paragraph" w:styleId="Fuzeile">
    <w:name w:val="footer"/>
    <w:basedOn w:val="Standard"/>
    <w:link w:val="FuzeileZchn"/>
    <w:uiPriority w:val="99"/>
    <w:unhideWhenUsed/>
    <w:rsid w:val="006C2ED4"/>
    <w:pPr>
      <w:tabs>
        <w:tab w:val="center" w:pos="4536"/>
        <w:tab w:val="right" w:pos="9072"/>
      </w:tabs>
    </w:pPr>
  </w:style>
  <w:style w:type="character" w:customStyle="1" w:styleId="FuzeileZchn">
    <w:name w:val="Fußzeile Zchn"/>
    <w:link w:val="Fuzeile"/>
    <w:uiPriority w:val="99"/>
    <w:rsid w:val="006C2ED4"/>
    <w:rPr>
      <w:sz w:val="22"/>
      <w:szCs w:val="22"/>
      <w:lang w:eastAsia="en-US"/>
    </w:rPr>
  </w:style>
  <w:style w:type="paragraph" w:styleId="Sprechblasentext">
    <w:name w:val="Balloon Text"/>
    <w:basedOn w:val="Standard"/>
    <w:link w:val="SprechblasentextZchn"/>
    <w:uiPriority w:val="99"/>
    <w:semiHidden/>
    <w:unhideWhenUsed/>
    <w:rsid w:val="00EE3165"/>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E3165"/>
    <w:rPr>
      <w:rFonts w:ascii="Tahoma" w:hAnsi="Tahoma" w:cs="Tahoma"/>
      <w:sz w:val="16"/>
      <w:szCs w:val="16"/>
      <w:lang w:eastAsia="en-US"/>
    </w:rPr>
  </w:style>
  <w:style w:type="paragraph" w:styleId="StandardWeb">
    <w:name w:val="Normal (Web)"/>
    <w:basedOn w:val="Standard"/>
    <w:uiPriority w:val="99"/>
    <w:semiHidden/>
    <w:unhideWhenUsed/>
    <w:rsid w:val="00D96A0A"/>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FB3FD7"/>
    <w:rPr>
      <w:color w:val="0563C1"/>
      <w:u w:val="single"/>
    </w:rPr>
  </w:style>
  <w:style w:type="character" w:styleId="NichtaufgelsteErwhnung">
    <w:name w:val="Unresolved Mention"/>
    <w:uiPriority w:val="99"/>
    <w:semiHidden/>
    <w:unhideWhenUsed/>
    <w:rsid w:val="00FB3FD7"/>
    <w:rPr>
      <w:color w:val="605E5C"/>
      <w:shd w:val="clear" w:color="auto" w:fill="E1DFDD"/>
    </w:rPr>
  </w:style>
  <w:style w:type="character" w:customStyle="1" w:styleId="apple-converted-space">
    <w:name w:val="apple-converted-space"/>
    <w:basedOn w:val="Absatz-Standardschriftart"/>
    <w:rsid w:val="00C0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131863">
      <w:bodyDiv w:val="1"/>
      <w:marLeft w:val="0"/>
      <w:marRight w:val="0"/>
      <w:marTop w:val="0"/>
      <w:marBottom w:val="0"/>
      <w:divBdr>
        <w:top w:val="none" w:sz="0" w:space="0" w:color="auto"/>
        <w:left w:val="none" w:sz="0" w:space="0" w:color="auto"/>
        <w:bottom w:val="none" w:sz="0" w:space="0" w:color="auto"/>
        <w:right w:val="none" w:sz="0" w:space="0" w:color="auto"/>
      </w:divBdr>
    </w:div>
    <w:div w:id="1262906953">
      <w:bodyDiv w:val="1"/>
      <w:marLeft w:val="0"/>
      <w:marRight w:val="0"/>
      <w:marTop w:val="0"/>
      <w:marBottom w:val="0"/>
      <w:divBdr>
        <w:top w:val="none" w:sz="0" w:space="0" w:color="auto"/>
        <w:left w:val="none" w:sz="0" w:space="0" w:color="auto"/>
        <w:bottom w:val="none" w:sz="0" w:space="0" w:color="auto"/>
        <w:right w:val="none" w:sz="0" w:space="0" w:color="auto"/>
      </w:divBdr>
    </w:div>
    <w:div w:id="1325283833">
      <w:bodyDiv w:val="1"/>
      <w:marLeft w:val="0"/>
      <w:marRight w:val="0"/>
      <w:marTop w:val="0"/>
      <w:marBottom w:val="0"/>
      <w:divBdr>
        <w:top w:val="none" w:sz="0" w:space="0" w:color="auto"/>
        <w:left w:val="none" w:sz="0" w:space="0" w:color="auto"/>
        <w:bottom w:val="none" w:sz="0" w:space="0" w:color="auto"/>
        <w:right w:val="none" w:sz="0" w:space="0" w:color="auto"/>
      </w:divBdr>
    </w:div>
    <w:div w:id="1471629335">
      <w:bodyDiv w:val="1"/>
      <w:marLeft w:val="0"/>
      <w:marRight w:val="0"/>
      <w:marTop w:val="0"/>
      <w:marBottom w:val="0"/>
      <w:divBdr>
        <w:top w:val="none" w:sz="0" w:space="0" w:color="auto"/>
        <w:left w:val="none" w:sz="0" w:space="0" w:color="auto"/>
        <w:bottom w:val="none" w:sz="0" w:space="0" w:color="auto"/>
        <w:right w:val="none" w:sz="0" w:space="0" w:color="auto"/>
      </w:divBdr>
    </w:div>
    <w:div w:id="1687364211">
      <w:bodyDiv w:val="1"/>
      <w:marLeft w:val="0"/>
      <w:marRight w:val="0"/>
      <w:marTop w:val="0"/>
      <w:marBottom w:val="0"/>
      <w:divBdr>
        <w:top w:val="none" w:sz="0" w:space="0" w:color="auto"/>
        <w:left w:val="none" w:sz="0" w:space="0" w:color="auto"/>
        <w:bottom w:val="none" w:sz="0" w:space="0" w:color="auto"/>
        <w:right w:val="none" w:sz="0" w:space="0" w:color="auto"/>
      </w:divBdr>
    </w:div>
    <w:div w:id="2018537772">
      <w:bodyDiv w:val="1"/>
      <w:marLeft w:val="0"/>
      <w:marRight w:val="0"/>
      <w:marTop w:val="0"/>
      <w:marBottom w:val="0"/>
      <w:divBdr>
        <w:top w:val="none" w:sz="0" w:space="0" w:color="auto"/>
        <w:left w:val="none" w:sz="0" w:space="0" w:color="auto"/>
        <w:bottom w:val="none" w:sz="0" w:space="0" w:color="auto"/>
        <w:right w:val="none" w:sz="0" w:space="0" w:color="auto"/>
      </w:divBdr>
    </w:div>
    <w:div w:id="2079008409">
      <w:bodyDiv w:val="1"/>
      <w:marLeft w:val="0"/>
      <w:marRight w:val="0"/>
      <w:marTop w:val="0"/>
      <w:marBottom w:val="0"/>
      <w:divBdr>
        <w:top w:val="none" w:sz="0" w:space="0" w:color="auto"/>
        <w:left w:val="none" w:sz="0" w:space="0" w:color="auto"/>
        <w:bottom w:val="none" w:sz="0" w:space="0" w:color="auto"/>
        <w:right w:val="none" w:sz="0" w:space="0" w:color="auto"/>
      </w:divBdr>
    </w:div>
    <w:div w:id="21384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mut\Documents\Word%20Arial%2012pk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CAF35-DEEC-45A7-A0A5-FEFD712D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Arial 12pkt</Template>
  <TotalTime>0</TotalTime>
  <Pages>5</Pages>
  <Words>1082</Words>
  <Characters>6822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Kfz Landesverband Niedersachsen-Bremen</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dc:creator>
  <cp:keywords/>
  <cp:lastModifiedBy>Martina Schrader</cp:lastModifiedBy>
  <cp:revision>6</cp:revision>
  <cp:lastPrinted>2020-03-02T08:05:00Z</cp:lastPrinted>
  <dcterms:created xsi:type="dcterms:W3CDTF">2024-03-28T09:03:00Z</dcterms:created>
  <dcterms:modified xsi:type="dcterms:W3CDTF">2024-04-02T09:36:00Z</dcterms:modified>
</cp:coreProperties>
</file>